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93D" w:rsidRDefault="00C66882" w:rsidP="00F0546B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</w:t>
      </w:r>
      <w:r w:rsidR="00C9148C">
        <w:rPr>
          <w:b/>
          <w:sz w:val="28"/>
          <w:szCs w:val="28"/>
        </w:rPr>
        <w:t xml:space="preserve"> </w:t>
      </w:r>
      <w:r w:rsidR="00CD1F32">
        <w:rPr>
          <w:b/>
          <w:sz w:val="28"/>
          <w:szCs w:val="28"/>
        </w:rPr>
        <w:t xml:space="preserve"> </w:t>
      </w:r>
      <w:r w:rsidR="00C9148C">
        <w:rPr>
          <w:b/>
          <w:sz w:val="28"/>
          <w:szCs w:val="28"/>
        </w:rPr>
        <w:t xml:space="preserve"> </w:t>
      </w:r>
      <w:r w:rsidR="00AC5EF7">
        <w:rPr>
          <w:b/>
          <w:sz w:val="28"/>
          <w:szCs w:val="28"/>
        </w:rPr>
        <w:t xml:space="preserve"> </w:t>
      </w:r>
      <w:r w:rsidR="00C9148C">
        <w:rPr>
          <w:b/>
          <w:sz w:val="28"/>
          <w:szCs w:val="28"/>
        </w:rPr>
        <w:t xml:space="preserve"> </w:t>
      </w:r>
      <w:r w:rsidR="00C06275">
        <w:rPr>
          <w:b/>
          <w:sz w:val="28"/>
          <w:szCs w:val="28"/>
        </w:rPr>
        <w:t xml:space="preserve"> </w:t>
      </w:r>
      <w:r w:rsidR="00EE1EE2">
        <w:rPr>
          <w:b/>
          <w:sz w:val="28"/>
          <w:szCs w:val="28"/>
        </w:rPr>
        <w:t xml:space="preserve"> </w:t>
      </w:r>
      <w:bookmarkStart w:id="0" w:name="_GoBack"/>
      <w:bookmarkEnd w:id="0"/>
      <w:r w:rsidR="00C06275">
        <w:rPr>
          <w:b/>
          <w:sz w:val="28"/>
          <w:szCs w:val="28"/>
        </w:rPr>
        <w:t xml:space="preserve"> </w:t>
      </w:r>
      <w:r w:rsidR="00F0546B">
        <w:rPr>
          <w:b/>
          <w:sz w:val="28"/>
          <w:szCs w:val="28"/>
        </w:rPr>
        <w:t xml:space="preserve"> Uchwała Nr</w:t>
      </w:r>
      <w:r w:rsidR="00B443EA">
        <w:rPr>
          <w:b/>
          <w:sz w:val="28"/>
          <w:szCs w:val="28"/>
        </w:rPr>
        <w:t xml:space="preserve"> </w:t>
      </w:r>
      <w:r w:rsidR="004979DB">
        <w:rPr>
          <w:b/>
          <w:sz w:val="28"/>
          <w:szCs w:val="28"/>
        </w:rPr>
        <w:t xml:space="preserve"> </w:t>
      </w:r>
      <w:r w:rsidR="00EE1EE2">
        <w:rPr>
          <w:b/>
          <w:sz w:val="28"/>
          <w:szCs w:val="28"/>
        </w:rPr>
        <w:t>75/226/16</w:t>
      </w:r>
      <w:r w:rsidR="004979DB">
        <w:rPr>
          <w:b/>
          <w:sz w:val="28"/>
          <w:szCs w:val="28"/>
        </w:rPr>
        <w:t xml:space="preserve">               </w:t>
      </w:r>
      <w:r w:rsidR="004B75B2">
        <w:rPr>
          <w:b/>
          <w:sz w:val="28"/>
          <w:szCs w:val="28"/>
        </w:rPr>
        <w:t xml:space="preserve">                                 </w:t>
      </w:r>
      <w:r w:rsidR="008759E6">
        <w:rPr>
          <w:b/>
          <w:sz w:val="28"/>
          <w:szCs w:val="28"/>
        </w:rPr>
        <w:t xml:space="preserve">                   </w:t>
      </w:r>
    </w:p>
    <w:p w:rsidR="00C9148C" w:rsidRDefault="0096693D" w:rsidP="00F0546B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</w:t>
      </w:r>
      <w:r w:rsidR="00C9148C">
        <w:rPr>
          <w:b/>
          <w:sz w:val="28"/>
          <w:szCs w:val="28"/>
        </w:rPr>
        <w:t>Zarządu  Powiatu Jeleniogórskiego</w:t>
      </w:r>
    </w:p>
    <w:p w:rsidR="005270FC" w:rsidRDefault="00C9148C" w:rsidP="00C9148C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CD1F3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F6744B">
        <w:rPr>
          <w:b/>
          <w:sz w:val="28"/>
          <w:szCs w:val="28"/>
        </w:rPr>
        <w:t xml:space="preserve">   </w:t>
      </w:r>
      <w:r w:rsidR="00F83253">
        <w:rPr>
          <w:b/>
          <w:sz w:val="28"/>
          <w:szCs w:val="28"/>
        </w:rPr>
        <w:t xml:space="preserve"> </w:t>
      </w:r>
      <w:r w:rsidR="00CD1F32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AC5E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z dnia</w:t>
      </w:r>
      <w:r w:rsidR="00EA37EC">
        <w:rPr>
          <w:b/>
          <w:sz w:val="28"/>
          <w:szCs w:val="28"/>
        </w:rPr>
        <w:t xml:space="preserve"> </w:t>
      </w:r>
      <w:r w:rsidR="00FF5E6F">
        <w:rPr>
          <w:b/>
          <w:sz w:val="28"/>
          <w:szCs w:val="28"/>
        </w:rPr>
        <w:t>29 kwietnia 2016r.</w:t>
      </w:r>
    </w:p>
    <w:p w:rsidR="00FF5E6F" w:rsidRDefault="00FF5E6F" w:rsidP="00C9148C">
      <w:pPr>
        <w:rPr>
          <w:b/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</w:t>
      </w:r>
      <w:r w:rsidR="00F946EF">
        <w:rPr>
          <w:sz w:val="28"/>
          <w:szCs w:val="28"/>
        </w:rPr>
        <w:t>6</w:t>
      </w:r>
      <w:r w:rsidR="009D38A1">
        <w:rPr>
          <w:sz w:val="28"/>
          <w:szCs w:val="28"/>
        </w:rPr>
        <w:t xml:space="preserve"> </w:t>
      </w:r>
      <w:r w:rsidR="00EC5CA2">
        <w:rPr>
          <w:sz w:val="28"/>
          <w:szCs w:val="28"/>
        </w:rPr>
        <w:t xml:space="preserve">rok </w:t>
      </w:r>
    </w:p>
    <w:p w:rsidR="00C9148C" w:rsidRDefault="00C9148C" w:rsidP="00C9148C">
      <w:pPr>
        <w:rPr>
          <w:sz w:val="28"/>
          <w:szCs w:val="28"/>
        </w:rPr>
      </w:pPr>
    </w:p>
    <w:p w:rsidR="00C9148C" w:rsidRDefault="00C9148C" w:rsidP="00C9148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art.32 ust.2 pkt 4 ustawy z dnia 5 czerwca 1998 roku o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>samorządzie powiatowym (Dz.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U. z 201</w:t>
      </w:r>
      <w:r w:rsidR="00CD12A4">
        <w:rPr>
          <w:sz w:val="28"/>
          <w:szCs w:val="28"/>
        </w:rPr>
        <w:t>5</w:t>
      </w:r>
      <w:r>
        <w:rPr>
          <w:sz w:val="28"/>
          <w:szCs w:val="28"/>
        </w:rPr>
        <w:t>,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poz.</w:t>
      </w:r>
      <w:r w:rsidR="00CD12A4">
        <w:rPr>
          <w:sz w:val="28"/>
          <w:szCs w:val="28"/>
        </w:rPr>
        <w:t>1445</w:t>
      </w:r>
      <w:r w:rsidR="003A23B4">
        <w:rPr>
          <w:sz w:val="28"/>
          <w:szCs w:val="28"/>
        </w:rPr>
        <w:t>z późn.zm</w:t>
      </w:r>
      <w:r>
        <w:rPr>
          <w:sz w:val="28"/>
          <w:szCs w:val="28"/>
        </w:rPr>
        <w:t>.), art.257  ustawy z</w:t>
      </w:r>
      <w:r w:rsidR="006F5547">
        <w:rPr>
          <w:sz w:val="28"/>
          <w:szCs w:val="28"/>
        </w:rPr>
        <w:t> </w:t>
      </w:r>
      <w:r>
        <w:rPr>
          <w:sz w:val="28"/>
          <w:szCs w:val="28"/>
        </w:rPr>
        <w:t>dnia 27</w:t>
      </w:r>
      <w:r w:rsidR="00860A6B">
        <w:rPr>
          <w:sz w:val="28"/>
          <w:szCs w:val="28"/>
        </w:rPr>
        <w:t> </w:t>
      </w:r>
      <w:r>
        <w:rPr>
          <w:sz w:val="28"/>
          <w:szCs w:val="28"/>
        </w:rPr>
        <w:t>sierpnia 2009 r. o finansach publicznych (Dz. U. z 2013</w:t>
      </w:r>
      <w:r w:rsidR="001A0C89">
        <w:rPr>
          <w:sz w:val="28"/>
          <w:szCs w:val="28"/>
        </w:rPr>
        <w:t xml:space="preserve"> </w:t>
      </w:r>
      <w:r>
        <w:rPr>
          <w:sz w:val="28"/>
          <w:szCs w:val="28"/>
        </w:rPr>
        <w:t>r. poz.885 z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 xml:space="preserve">późn.zm.)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 1</w:t>
      </w:r>
      <w:r w:rsidR="00F946EF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6F0E07">
        <w:rPr>
          <w:sz w:val="28"/>
          <w:szCs w:val="28"/>
        </w:rPr>
        <w:t>ust.</w:t>
      </w:r>
      <w:r>
        <w:rPr>
          <w:sz w:val="28"/>
          <w:szCs w:val="28"/>
        </w:rPr>
        <w:t xml:space="preserve"> 2</w:t>
      </w:r>
      <w:r w:rsidR="005F3744">
        <w:rPr>
          <w:sz w:val="28"/>
          <w:szCs w:val="28"/>
        </w:rPr>
        <w:t xml:space="preserve"> pkt.1 uchwały</w:t>
      </w:r>
      <w:r>
        <w:rPr>
          <w:sz w:val="28"/>
          <w:szCs w:val="28"/>
        </w:rPr>
        <w:t xml:space="preserve"> Nr </w:t>
      </w:r>
      <w:r w:rsidR="00F946EF">
        <w:rPr>
          <w:sz w:val="28"/>
          <w:szCs w:val="28"/>
        </w:rPr>
        <w:t>X</w:t>
      </w:r>
      <w:r w:rsidR="005270FC">
        <w:rPr>
          <w:sz w:val="28"/>
          <w:szCs w:val="28"/>
        </w:rPr>
        <w:t>IV/</w:t>
      </w:r>
      <w:r w:rsidR="00F946EF">
        <w:rPr>
          <w:sz w:val="28"/>
          <w:szCs w:val="28"/>
        </w:rPr>
        <w:t>80</w:t>
      </w:r>
      <w:r w:rsidR="005270FC">
        <w:rPr>
          <w:sz w:val="28"/>
          <w:szCs w:val="28"/>
        </w:rPr>
        <w:t>/2015  Rady Powia</w:t>
      </w:r>
      <w:r>
        <w:rPr>
          <w:sz w:val="28"/>
          <w:szCs w:val="28"/>
        </w:rPr>
        <w:t>tu Jeleniogórskiego z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 xml:space="preserve">dnia </w:t>
      </w:r>
      <w:r w:rsidR="00860A6B">
        <w:rPr>
          <w:sz w:val="28"/>
          <w:szCs w:val="28"/>
        </w:rPr>
        <w:t>29 grudnia</w:t>
      </w:r>
      <w:r w:rsidR="005270FC">
        <w:rPr>
          <w:sz w:val="28"/>
          <w:szCs w:val="28"/>
        </w:rPr>
        <w:t xml:space="preserve"> 2015 </w:t>
      </w:r>
      <w:r>
        <w:rPr>
          <w:sz w:val="28"/>
          <w:szCs w:val="28"/>
        </w:rPr>
        <w:t xml:space="preserve">roku w sprawie budżetu powiatu jeleniogórskiego na </w:t>
      </w:r>
      <w:r w:rsidR="00860A6B">
        <w:rPr>
          <w:sz w:val="28"/>
          <w:szCs w:val="28"/>
        </w:rPr>
        <w:t>2016</w:t>
      </w:r>
      <w:r w:rsidR="006F5547">
        <w:rPr>
          <w:sz w:val="28"/>
          <w:szCs w:val="28"/>
        </w:rPr>
        <w:t> </w:t>
      </w:r>
      <w:r w:rsidR="00860A6B">
        <w:rPr>
          <w:sz w:val="28"/>
          <w:szCs w:val="28"/>
        </w:rPr>
        <w:t xml:space="preserve"> </w:t>
      </w:r>
      <w:r>
        <w:rPr>
          <w:sz w:val="28"/>
          <w:szCs w:val="28"/>
        </w:rPr>
        <w:t>rok, wprowadza się następujące zmiany w budżecie powiatu</w:t>
      </w:r>
      <w:r w:rsidR="00860A6B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C9148C" w:rsidRDefault="00C9148C" w:rsidP="00C9148C">
      <w:pPr>
        <w:ind w:right="-28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C81FB1" w:rsidRDefault="00C81FB1" w:rsidP="00C81FB1">
      <w:pPr>
        <w:ind w:right="-2" w:firstLine="9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§1.1.Z</w:t>
      </w:r>
      <w:r w:rsidR="008759E6">
        <w:rPr>
          <w:b/>
          <w:sz w:val="28"/>
          <w:szCs w:val="28"/>
        </w:rPr>
        <w:t>większ</w:t>
      </w:r>
      <w:r>
        <w:rPr>
          <w:b/>
          <w:sz w:val="28"/>
          <w:szCs w:val="28"/>
        </w:rPr>
        <w:t>a się plan dochodów budżetowych o kwotę</w:t>
      </w:r>
      <w:r w:rsidR="006F4B2E">
        <w:rPr>
          <w:b/>
          <w:sz w:val="28"/>
          <w:szCs w:val="28"/>
        </w:rPr>
        <w:t xml:space="preserve"> </w:t>
      </w:r>
      <w:r w:rsidR="00005C46">
        <w:rPr>
          <w:b/>
          <w:sz w:val="28"/>
          <w:szCs w:val="28"/>
        </w:rPr>
        <w:t>28.550</w:t>
      </w:r>
      <w:r w:rsidR="004B75B2">
        <w:rPr>
          <w:b/>
          <w:sz w:val="28"/>
          <w:szCs w:val="28"/>
        </w:rPr>
        <w:t xml:space="preserve"> zł zg</w:t>
      </w:r>
      <w:r>
        <w:rPr>
          <w:b/>
          <w:sz w:val="28"/>
          <w:szCs w:val="28"/>
        </w:rPr>
        <w:t>odnie z załącznikiem Nr 1 do niniejszej uchwały.</w:t>
      </w:r>
    </w:p>
    <w:p w:rsidR="00C81FB1" w:rsidRDefault="00C81FB1" w:rsidP="00C81FB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Plan dochodów budżetowych po zmianach wynosi </w:t>
      </w:r>
      <w:r w:rsidR="0025085A">
        <w:rPr>
          <w:sz w:val="28"/>
          <w:szCs w:val="28"/>
        </w:rPr>
        <w:t xml:space="preserve">62.120.792 </w:t>
      </w:r>
      <w:r>
        <w:rPr>
          <w:sz w:val="28"/>
          <w:szCs w:val="28"/>
        </w:rPr>
        <w:t>zł, z czego dochody bieżące wynoszą</w:t>
      </w:r>
      <w:r w:rsidR="006F4B2E">
        <w:rPr>
          <w:sz w:val="28"/>
          <w:szCs w:val="28"/>
        </w:rPr>
        <w:t xml:space="preserve"> </w:t>
      </w:r>
      <w:r w:rsidR="00E5256C">
        <w:rPr>
          <w:sz w:val="28"/>
          <w:szCs w:val="28"/>
        </w:rPr>
        <w:t xml:space="preserve">58.136.531 </w:t>
      </w:r>
      <w:r>
        <w:rPr>
          <w:sz w:val="28"/>
          <w:szCs w:val="28"/>
        </w:rPr>
        <w:t xml:space="preserve">zł a dochody majątkowe </w:t>
      </w:r>
      <w:r w:rsidR="00E5256C">
        <w:rPr>
          <w:sz w:val="28"/>
          <w:szCs w:val="28"/>
        </w:rPr>
        <w:t xml:space="preserve">3.984.261 </w:t>
      </w:r>
      <w:r>
        <w:rPr>
          <w:sz w:val="28"/>
          <w:szCs w:val="28"/>
        </w:rPr>
        <w:t>zł.</w:t>
      </w:r>
    </w:p>
    <w:p w:rsidR="00C81FB1" w:rsidRDefault="00C81FB1" w:rsidP="00C81FB1">
      <w:pPr>
        <w:jc w:val="both"/>
        <w:rPr>
          <w:b/>
          <w:sz w:val="28"/>
          <w:szCs w:val="28"/>
        </w:rPr>
      </w:pPr>
    </w:p>
    <w:p w:rsidR="00C81FB1" w:rsidRDefault="00C81FB1" w:rsidP="00C81FB1">
      <w:pPr>
        <w:tabs>
          <w:tab w:val="left" w:pos="851"/>
          <w:tab w:val="left" w:pos="1134"/>
        </w:tabs>
        <w:ind w:right="-2" w:firstLine="99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2.Z</w:t>
      </w:r>
      <w:r w:rsidR="008759E6">
        <w:rPr>
          <w:b/>
          <w:sz w:val="28"/>
          <w:szCs w:val="28"/>
        </w:rPr>
        <w:t>więk</w:t>
      </w:r>
      <w:r>
        <w:rPr>
          <w:b/>
          <w:sz w:val="28"/>
          <w:szCs w:val="28"/>
        </w:rPr>
        <w:t>sza się plan wydatków budżetowych o kwotę</w:t>
      </w:r>
      <w:r w:rsidR="00005C46">
        <w:rPr>
          <w:b/>
          <w:sz w:val="28"/>
          <w:szCs w:val="28"/>
        </w:rPr>
        <w:t xml:space="preserve"> 28.550</w:t>
      </w:r>
      <w:r w:rsidR="006F4B2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zł zgodnie z załącznikiem Nr 2 do niniejszej uchwały.</w:t>
      </w:r>
    </w:p>
    <w:p w:rsidR="00081D37" w:rsidRPr="000C5732" w:rsidRDefault="00C81FB1" w:rsidP="00C81FB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Plan wydatków budżetowych po zmianach wynosi</w:t>
      </w:r>
      <w:r w:rsidR="00305337">
        <w:rPr>
          <w:sz w:val="28"/>
          <w:szCs w:val="28"/>
        </w:rPr>
        <w:t xml:space="preserve"> </w:t>
      </w:r>
      <w:r w:rsidR="0025085A">
        <w:rPr>
          <w:sz w:val="28"/>
          <w:szCs w:val="28"/>
        </w:rPr>
        <w:t xml:space="preserve">62.310.172 </w:t>
      </w:r>
      <w:r>
        <w:rPr>
          <w:sz w:val="28"/>
          <w:szCs w:val="28"/>
        </w:rPr>
        <w:t xml:space="preserve">zł, z czego: wydatki bieżące wynoszą </w:t>
      </w:r>
      <w:r w:rsidR="00E5256C">
        <w:rPr>
          <w:sz w:val="28"/>
          <w:szCs w:val="28"/>
        </w:rPr>
        <w:t xml:space="preserve">57.009.992 </w:t>
      </w:r>
      <w:r>
        <w:rPr>
          <w:sz w:val="28"/>
          <w:szCs w:val="28"/>
        </w:rPr>
        <w:t>zł a wydatki majątkowe</w:t>
      </w:r>
      <w:r w:rsidR="00E5256C">
        <w:rPr>
          <w:sz w:val="28"/>
          <w:szCs w:val="28"/>
        </w:rPr>
        <w:t xml:space="preserve"> 5.300.180</w:t>
      </w:r>
      <w:r>
        <w:rPr>
          <w:sz w:val="28"/>
          <w:szCs w:val="28"/>
        </w:rPr>
        <w:t xml:space="preserve"> zł. </w:t>
      </w:r>
    </w:p>
    <w:p w:rsidR="00081D37" w:rsidRDefault="00081D37" w:rsidP="00081D37">
      <w:pPr>
        <w:ind w:firstLine="709"/>
        <w:jc w:val="both"/>
        <w:rPr>
          <w:b/>
          <w:sz w:val="28"/>
          <w:szCs w:val="28"/>
        </w:rPr>
      </w:pPr>
    </w:p>
    <w:p w:rsidR="00C9148C" w:rsidRDefault="00CD4822" w:rsidP="00CD4822">
      <w:pPr>
        <w:tabs>
          <w:tab w:val="left" w:pos="709"/>
          <w:tab w:val="left" w:pos="993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C81FB1">
        <w:rPr>
          <w:b/>
          <w:sz w:val="28"/>
          <w:szCs w:val="28"/>
        </w:rPr>
        <w:t>3</w:t>
      </w:r>
      <w:r w:rsidR="00081D37">
        <w:rPr>
          <w:b/>
          <w:sz w:val="28"/>
          <w:szCs w:val="28"/>
        </w:rPr>
        <w:t>.Dokonuje się z</w:t>
      </w:r>
      <w:r w:rsidR="000535C4">
        <w:rPr>
          <w:b/>
          <w:sz w:val="28"/>
          <w:szCs w:val="28"/>
        </w:rPr>
        <w:t xml:space="preserve">mian w </w:t>
      </w:r>
      <w:r w:rsidR="00081D37">
        <w:rPr>
          <w:b/>
          <w:sz w:val="28"/>
          <w:szCs w:val="28"/>
        </w:rPr>
        <w:t>plan</w:t>
      </w:r>
      <w:r w:rsidR="000535C4">
        <w:rPr>
          <w:b/>
          <w:sz w:val="28"/>
          <w:szCs w:val="28"/>
        </w:rPr>
        <w:t>ie</w:t>
      </w:r>
      <w:r w:rsidR="008759E6">
        <w:rPr>
          <w:b/>
          <w:sz w:val="28"/>
          <w:szCs w:val="28"/>
        </w:rPr>
        <w:t xml:space="preserve"> dochodów i</w:t>
      </w:r>
      <w:r w:rsidR="000535C4">
        <w:rPr>
          <w:b/>
          <w:sz w:val="28"/>
          <w:szCs w:val="28"/>
        </w:rPr>
        <w:t xml:space="preserve"> </w:t>
      </w:r>
      <w:r w:rsidR="00CF27E3">
        <w:rPr>
          <w:b/>
          <w:sz w:val="28"/>
          <w:szCs w:val="28"/>
        </w:rPr>
        <w:t xml:space="preserve">wydatków </w:t>
      </w:r>
      <w:r w:rsidR="00081D37">
        <w:rPr>
          <w:b/>
          <w:sz w:val="28"/>
          <w:szCs w:val="28"/>
        </w:rPr>
        <w:t xml:space="preserve">zadań administracji rządowej, zgodnie z załącznikiem Nr </w:t>
      </w:r>
      <w:r>
        <w:rPr>
          <w:b/>
          <w:sz w:val="28"/>
          <w:szCs w:val="28"/>
        </w:rPr>
        <w:t xml:space="preserve">3 </w:t>
      </w:r>
      <w:r w:rsidR="00081D37">
        <w:rPr>
          <w:b/>
          <w:sz w:val="28"/>
          <w:szCs w:val="28"/>
        </w:rPr>
        <w:t>do niniejszej uchwały</w:t>
      </w:r>
      <w:r w:rsidR="00860A6B">
        <w:rPr>
          <w:b/>
          <w:sz w:val="28"/>
          <w:szCs w:val="28"/>
        </w:rPr>
        <w:t>.</w:t>
      </w:r>
    </w:p>
    <w:p w:rsidR="00147F96" w:rsidRDefault="00147F96" w:rsidP="00983DCF">
      <w:pPr>
        <w:ind w:firstLine="709"/>
        <w:rPr>
          <w:b/>
          <w:sz w:val="28"/>
          <w:szCs w:val="28"/>
        </w:rPr>
      </w:pPr>
    </w:p>
    <w:p w:rsidR="00C9148C" w:rsidRDefault="00C9148C" w:rsidP="001A0C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§ 2.</w:t>
      </w:r>
      <w:r>
        <w:rPr>
          <w:sz w:val="28"/>
          <w:szCs w:val="28"/>
        </w:rPr>
        <w:t xml:space="preserve"> Uchwała wchodzi w życie z dniem podjęcia i podlega ogłoszeniu</w:t>
      </w:r>
      <w:r w:rsidR="007C6DD8">
        <w:rPr>
          <w:sz w:val="28"/>
          <w:szCs w:val="28"/>
        </w:rPr>
        <w:t xml:space="preserve"> </w:t>
      </w:r>
      <w:r w:rsidR="009F0BE3">
        <w:rPr>
          <w:sz w:val="28"/>
          <w:szCs w:val="28"/>
        </w:rPr>
        <w:t xml:space="preserve"> </w:t>
      </w:r>
      <w:r w:rsidR="001A0C89">
        <w:rPr>
          <w:sz w:val="28"/>
          <w:szCs w:val="28"/>
        </w:rPr>
        <w:t xml:space="preserve">  </w:t>
      </w:r>
      <w:r w:rsidR="007C6DD8">
        <w:rPr>
          <w:sz w:val="28"/>
          <w:szCs w:val="28"/>
        </w:rPr>
        <w:t>w</w:t>
      </w:r>
      <w:r w:rsidR="001A0C89">
        <w:rPr>
          <w:sz w:val="28"/>
          <w:szCs w:val="28"/>
        </w:rPr>
        <w:t> </w:t>
      </w:r>
      <w:r w:rsidR="007C6DD8">
        <w:rPr>
          <w:sz w:val="28"/>
          <w:szCs w:val="28"/>
        </w:rPr>
        <w:t>Biuletynie Informacji Publicznej.</w:t>
      </w:r>
    </w:p>
    <w:p w:rsidR="00C9148C" w:rsidRDefault="00C9148C" w:rsidP="001A0C89">
      <w:pPr>
        <w:jc w:val="both"/>
      </w:pPr>
    </w:p>
    <w:p w:rsidR="00C9148C" w:rsidRDefault="00C9148C" w:rsidP="00C9148C"/>
    <w:p w:rsidR="00E654D8" w:rsidRDefault="00E654D8" w:rsidP="00C9148C"/>
    <w:p w:rsidR="00E654D8" w:rsidRDefault="00E654D8" w:rsidP="00C9148C"/>
    <w:p w:rsidR="00E654D8" w:rsidRDefault="00E654D8" w:rsidP="00E654D8">
      <w:r>
        <w:t>Członek Zarządu Powiatu</w:t>
      </w:r>
      <w:r>
        <w:tab/>
      </w:r>
      <w:r>
        <w:tab/>
        <w:t>Wicestarosta</w:t>
      </w:r>
      <w:r>
        <w:tab/>
      </w:r>
      <w:r>
        <w:tab/>
      </w:r>
      <w:r>
        <w:tab/>
        <w:t>Przewodniczący</w:t>
      </w:r>
    </w:p>
    <w:p w:rsidR="00E654D8" w:rsidRDefault="00E654D8" w:rsidP="00E654D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Zarządu Powiatu</w:t>
      </w:r>
    </w:p>
    <w:p w:rsidR="00E654D8" w:rsidRDefault="00E654D8" w:rsidP="00E654D8">
      <w:r>
        <w:t xml:space="preserve"> </w:t>
      </w:r>
      <w:r>
        <w:tab/>
      </w:r>
      <w:r>
        <w:tab/>
        <w:t>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E654D8" w:rsidRDefault="00E654D8" w:rsidP="00E654D8">
      <w:pPr>
        <w:spacing w:line="288" w:lineRule="auto"/>
        <w:ind w:left="360"/>
        <w:jc w:val="both"/>
        <w:rPr>
          <w:rFonts w:ascii="Liberation Serif" w:hAnsi="Liberation Serif"/>
        </w:rPr>
      </w:pPr>
      <w:r>
        <w:t>Andrzej Walczak</w:t>
      </w:r>
      <w:r>
        <w:tab/>
      </w:r>
      <w:r>
        <w:tab/>
      </w:r>
      <w:r>
        <w:tab/>
        <w:t>Paweł Kwiatkowski             </w:t>
      </w:r>
      <w:r>
        <w:tab/>
        <w:t>Anna Konieczyńska</w:t>
      </w:r>
    </w:p>
    <w:p w:rsidR="00C9148C" w:rsidRDefault="00C9148C" w:rsidP="00C9148C"/>
    <w:p w:rsidR="00556521" w:rsidRDefault="00556521"/>
    <w:p w:rsidR="00C9148C" w:rsidRDefault="00C9148C"/>
    <w:p w:rsidR="00C9148C" w:rsidRDefault="00C9148C"/>
    <w:p w:rsidR="00C9148C" w:rsidRDefault="00C9148C"/>
    <w:p w:rsidR="007D1899" w:rsidRDefault="007D1899"/>
    <w:p w:rsidR="000535C4" w:rsidRDefault="000535C4"/>
    <w:p w:rsidR="000535C4" w:rsidRDefault="000535C4"/>
    <w:p w:rsidR="007D1899" w:rsidRDefault="007D1899"/>
    <w:p w:rsidR="00D31E71" w:rsidRDefault="00D31E71"/>
    <w:p w:rsidR="00C81FB1" w:rsidRDefault="00C81FB1"/>
    <w:p w:rsidR="00D31E71" w:rsidRDefault="00D31E71"/>
    <w:p w:rsidR="00D31E71" w:rsidRDefault="00D31E71"/>
    <w:p w:rsidR="00D31E71" w:rsidRDefault="00D31E71"/>
    <w:p w:rsidR="00454C31" w:rsidRDefault="00454C31" w:rsidP="00454C31"/>
    <w:p w:rsidR="00B34397" w:rsidRDefault="00B34397" w:rsidP="00454C31"/>
    <w:p w:rsidR="00C9148C" w:rsidRDefault="00C9148C" w:rsidP="00454C31">
      <w:pPr>
        <w:jc w:val="center"/>
        <w:rPr>
          <w:b/>
          <w:sz w:val="28"/>
          <w:szCs w:val="28"/>
        </w:rPr>
      </w:pPr>
      <w:r w:rsidRPr="00C9148C">
        <w:rPr>
          <w:b/>
          <w:sz w:val="28"/>
          <w:szCs w:val="28"/>
        </w:rPr>
        <w:t>U Z A S A D N I E N I E</w:t>
      </w:r>
    </w:p>
    <w:p w:rsidR="00185D58" w:rsidRPr="00C9148C" w:rsidRDefault="00185D58">
      <w:pPr>
        <w:rPr>
          <w:b/>
          <w:sz w:val="28"/>
          <w:szCs w:val="28"/>
        </w:rPr>
      </w:pPr>
    </w:p>
    <w:p w:rsidR="00C9148C" w:rsidRDefault="006B2AD0" w:rsidP="003769B1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</w:t>
      </w:r>
      <w:r w:rsidR="005C36E0">
        <w:rPr>
          <w:sz w:val="28"/>
          <w:szCs w:val="28"/>
        </w:rPr>
        <w:t xml:space="preserve"> dochodów i</w:t>
      </w:r>
      <w:r w:rsidR="000C5732">
        <w:rPr>
          <w:sz w:val="28"/>
          <w:szCs w:val="28"/>
        </w:rPr>
        <w:t xml:space="preserve"> </w:t>
      </w:r>
      <w:r w:rsidR="00183559">
        <w:rPr>
          <w:sz w:val="28"/>
          <w:szCs w:val="28"/>
        </w:rPr>
        <w:t xml:space="preserve">wydatków budżetowych </w:t>
      </w:r>
      <w:r w:rsidR="005C36E0">
        <w:rPr>
          <w:sz w:val="28"/>
          <w:szCs w:val="28"/>
        </w:rPr>
        <w:t>oraz</w:t>
      </w:r>
      <w:r w:rsidR="00D31E71">
        <w:rPr>
          <w:sz w:val="28"/>
          <w:szCs w:val="28"/>
        </w:rPr>
        <w:t xml:space="preserve"> zadań administracji rządowej </w:t>
      </w:r>
      <w:r>
        <w:rPr>
          <w:sz w:val="28"/>
          <w:szCs w:val="28"/>
        </w:rPr>
        <w:t>przewidzianych do realizacji w 201</w:t>
      </w:r>
      <w:r w:rsidR="00D31E71">
        <w:rPr>
          <w:sz w:val="28"/>
          <w:szCs w:val="28"/>
        </w:rPr>
        <w:t>6</w:t>
      </w:r>
      <w:r>
        <w:rPr>
          <w:sz w:val="28"/>
          <w:szCs w:val="28"/>
        </w:rPr>
        <w:t xml:space="preserve"> roku</w:t>
      </w:r>
      <w:r w:rsidR="00B545F9">
        <w:rPr>
          <w:sz w:val="28"/>
          <w:szCs w:val="28"/>
        </w:rPr>
        <w:t>,</w:t>
      </w:r>
      <w:r w:rsidR="00C33792">
        <w:rPr>
          <w:sz w:val="28"/>
          <w:szCs w:val="28"/>
        </w:rPr>
        <w:t xml:space="preserve"> </w:t>
      </w:r>
      <w:r w:rsidR="008C3487">
        <w:rPr>
          <w:sz w:val="28"/>
          <w:szCs w:val="28"/>
        </w:rPr>
        <w:t xml:space="preserve">niniejszą uchwałą </w:t>
      </w:r>
      <w:r>
        <w:rPr>
          <w:sz w:val="28"/>
          <w:szCs w:val="28"/>
        </w:rPr>
        <w:t>dokonuje się następujących zmian:</w:t>
      </w:r>
    </w:p>
    <w:p w:rsidR="00005C46" w:rsidRDefault="00E5549E" w:rsidP="008759E6">
      <w:pPr>
        <w:tabs>
          <w:tab w:val="left" w:pos="142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</w:t>
      </w:r>
      <w:r w:rsidR="008759E6">
        <w:rPr>
          <w:sz w:val="28"/>
          <w:szCs w:val="28"/>
        </w:rPr>
        <w:t xml:space="preserve">informacji otrzymanej  od Wojewody Dolnośląskiego z dnia </w:t>
      </w:r>
      <w:r w:rsidR="00005C46">
        <w:rPr>
          <w:sz w:val="28"/>
          <w:szCs w:val="28"/>
        </w:rPr>
        <w:t>31</w:t>
      </w:r>
      <w:r w:rsidR="00EC5CA2">
        <w:rPr>
          <w:sz w:val="28"/>
          <w:szCs w:val="28"/>
        </w:rPr>
        <w:t> </w:t>
      </w:r>
      <w:r w:rsidR="00005C46">
        <w:rPr>
          <w:sz w:val="28"/>
          <w:szCs w:val="28"/>
        </w:rPr>
        <w:t>marca 2016</w:t>
      </w:r>
      <w:r w:rsidR="008759E6">
        <w:rPr>
          <w:sz w:val="28"/>
          <w:szCs w:val="28"/>
        </w:rPr>
        <w:t xml:space="preserve"> roku, za pismem Nr </w:t>
      </w:r>
      <w:r w:rsidR="00005C46">
        <w:rPr>
          <w:sz w:val="28"/>
          <w:szCs w:val="28"/>
        </w:rPr>
        <w:t>GK-PB.3111.1.12.2016.BS o przyznaniu dodatkowych środków finansowych w wysokości 43.550 zł w</w:t>
      </w:r>
      <w:r w:rsidR="00EC5CA2">
        <w:rPr>
          <w:sz w:val="28"/>
          <w:szCs w:val="28"/>
        </w:rPr>
        <w:t> </w:t>
      </w:r>
      <w:r w:rsidR="00005C46">
        <w:rPr>
          <w:sz w:val="28"/>
          <w:szCs w:val="28"/>
        </w:rPr>
        <w:t>dz.710,</w:t>
      </w:r>
      <w:r w:rsidR="00EC5CA2">
        <w:rPr>
          <w:sz w:val="28"/>
          <w:szCs w:val="28"/>
        </w:rPr>
        <w:t xml:space="preserve"> </w:t>
      </w:r>
      <w:r w:rsidR="00005C46">
        <w:rPr>
          <w:sz w:val="28"/>
          <w:szCs w:val="28"/>
        </w:rPr>
        <w:t>rozdz.71012 w §2110 z przeznaczeniem na pokrycie kosztów modernizacji geodezyjnej osnowy wysokościowej na terenie  gminy Mysłakowice</w:t>
      </w:r>
      <w:r w:rsidR="00EC5CA2">
        <w:rPr>
          <w:sz w:val="28"/>
          <w:szCs w:val="28"/>
        </w:rPr>
        <w:t>,</w:t>
      </w:r>
      <w:r w:rsidR="00005C46">
        <w:rPr>
          <w:sz w:val="28"/>
          <w:szCs w:val="28"/>
        </w:rPr>
        <w:t xml:space="preserve"> dokonuje się zwiększenia planu dochodów Starostwa Powiatowego w cytowanej wyżej klasyfikacji oraz zwiększenia planu wydatków  w dz.710,</w:t>
      </w:r>
      <w:r w:rsidR="00EC5CA2">
        <w:rPr>
          <w:sz w:val="28"/>
          <w:szCs w:val="28"/>
        </w:rPr>
        <w:t xml:space="preserve"> </w:t>
      </w:r>
      <w:r w:rsidR="00005C46">
        <w:rPr>
          <w:sz w:val="28"/>
          <w:szCs w:val="28"/>
        </w:rPr>
        <w:t>rozdz.71012 w §4300 z</w:t>
      </w:r>
      <w:r w:rsidR="00EC5CA2">
        <w:rPr>
          <w:sz w:val="28"/>
          <w:szCs w:val="28"/>
        </w:rPr>
        <w:t> </w:t>
      </w:r>
      <w:r w:rsidR="00005C46">
        <w:rPr>
          <w:sz w:val="28"/>
          <w:szCs w:val="28"/>
        </w:rPr>
        <w:t>przeznaczeniem na realizację tego zadania. Ponieważ zmiana dotyczy planu zadań administracji rządowej,</w:t>
      </w:r>
      <w:r w:rsidR="00EC5CA2">
        <w:rPr>
          <w:sz w:val="28"/>
          <w:szCs w:val="28"/>
        </w:rPr>
        <w:t xml:space="preserve"> </w:t>
      </w:r>
      <w:r w:rsidR="00005C46">
        <w:rPr>
          <w:sz w:val="28"/>
          <w:szCs w:val="28"/>
        </w:rPr>
        <w:t>zawarta jest również w załączniku Nr 3 do niniejszej uchwały,</w:t>
      </w:r>
    </w:p>
    <w:p w:rsidR="00235B44" w:rsidRDefault="00005C46" w:rsidP="00EC5CA2">
      <w:pPr>
        <w:tabs>
          <w:tab w:val="left" w:pos="142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decyzji Wojewody Dolnośląskiego </w:t>
      </w:r>
      <w:r w:rsidR="00655289">
        <w:rPr>
          <w:sz w:val="28"/>
          <w:szCs w:val="28"/>
        </w:rPr>
        <w:t>Nr FB-BP.3111.66.2016.AZ z</w:t>
      </w:r>
      <w:r w:rsidR="00EC5CA2">
        <w:rPr>
          <w:sz w:val="28"/>
          <w:szCs w:val="28"/>
        </w:rPr>
        <w:t> </w:t>
      </w:r>
      <w:r w:rsidR="00655289">
        <w:rPr>
          <w:sz w:val="28"/>
          <w:szCs w:val="28"/>
        </w:rPr>
        <w:t xml:space="preserve">dnia 08 kwietnia 2016 roku dokonuje się </w:t>
      </w:r>
      <w:r w:rsidR="00EC5CA2">
        <w:rPr>
          <w:sz w:val="28"/>
          <w:szCs w:val="28"/>
        </w:rPr>
        <w:t xml:space="preserve">zmiany klasyfikacji i wysokości dotacji z budżetu państwa przyznanej na wypłaty dodatku wychowawczego dla dzieci przebywających w rodzinnych formach pieczy zastępczej wraz z kosztami obsługi. Zmiana ta obejmuje </w:t>
      </w:r>
      <w:r w:rsidR="00655289">
        <w:rPr>
          <w:sz w:val="28"/>
          <w:szCs w:val="28"/>
        </w:rPr>
        <w:t>zmniejszenia planu</w:t>
      </w:r>
      <w:r w:rsidR="004B75B2">
        <w:rPr>
          <w:sz w:val="28"/>
          <w:szCs w:val="28"/>
        </w:rPr>
        <w:t xml:space="preserve"> w</w:t>
      </w:r>
      <w:r w:rsidR="00EC5CA2">
        <w:rPr>
          <w:sz w:val="28"/>
          <w:szCs w:val="28"/>
        </w:rPr>
        <w:t> </w:t>
      </w:r>
      <w:r w:rsidR="004B75B2">
        <w:rPr>
          <w:sz w:val="28"/>
          <w:szCs w:val="28"/>
        </w:rPr>
        <w:t>dz.852,</w:t>
      </w:r>
      <w:r w:rsidR="00EC5CA2">
        <w:rPr>
          <w:sz w:val="28"/>
          <w:szCs w:val="28"/>
        </w:rPr>
        <w:t xml:space="preserve"> </w:t>
      </w:r>
      <w:r w:rsidR="004B75B2">
        <w:rPr>
          <w:sz w:val="28"/>
          <w:szCs w:val="28"/>
        </w:rPr>
        <w:t xml:space="preserve">rozdz.85295 w §2100 o kwotę 450.000 zł </w:t>
      </w:r>
      <w:r w:rsidR="00EC5CA2">
        <w:rPr>
          <w:sz w:val="28"/>
          <w:szCs w:val="28"/>
        </w:rPr>
        <w:t xml:space="preserve">oraz zwiększenie w dz.852, rozdz.85204 w §2110 o kwotę 435.000 zł. </w:t>
      </w:r>
      <w:r w:rsidR="00655289">
        <w:rPr>
          <w:sz w:val="28"/>
          <w:szCs w:val="28"/>
        </w:rPr>
        <w:t>W związku z powyższym d</w:t>
      </w:r>
      <w:r w:rsidR="004B75B2">
        <w:rPr>
          <w:sz w:val="28"/>
          <w:szCs w:val="28"/>
        </w:rPr>
        <w:t xml:space="preserve">okonuje się stosownych zmian w planie finansowym </w:t>
      </w:r>
      <w:r w:rsidR="00655289">
        <w:rPr>
          <w:sz w:val="28"/>
          <w:szCs w:val="28"/>
        </w:rPr>
        <w:t xml:space="preserve">dochodów </w:t>
      </w:r>
      <w:r w:rsidR="004B75B2">
        <w:rPr>
          <w:sz w:val="28"/>
          <w:szCs w:val="28"/>
        </w:rPr>
        <w:t>Starostwa Powiatowego oraz</w:t>
      </w:r>
      <w:r w:rsidR="00655289">
        <w:rPr>
          <w:sz w:val="28"/>
          <w:szCs w:val="28"/>
        </w:rPr>
        <w:t xml:space="preserve"> wydatków</w:t>
      </w:r>
      <w:r w:rsidR="004B75B2">
        <w:rPr>
          <w:sz w:val="28"/>
          <w:szCs w:val="28"/>
        </w:rPr>
        <w:t xml:space="preserve"> Powiatowego Centrum Pomocy Rodzinie w Jeleniej Górze, zgodnie z załącznikiem  Nr </w:t>
      </w:r>
      <w:r w:rsidR="00B9056B">
        <w:rPr>
          <w:sz w:val="28"/>
          <w:szCs w:val="28"/>
        </w:rPr>
        <w:t>2</w:t>
      </w:r>
      <w:r w:rsidR="004B75B2">
        <w:rPr>
          <w:sz w:val="28"/>
          <w:szCs w:val="28"/>
        </w:rPr>
        <w:t xml:space="preserve"> do niniejszej uchwały. Ponieważ zwiększenie dotyczy planu zadań administracji rządowej, szczegółowość zmian zawarta jest również w załączniku Nr 3 do niniejszej uchwały,</w:t>
      </w:r>
    </w:p>
    <w:p w:rsidR="00655289" w:rsidRDefault="00305337" w:rsidP="00655289">
      <w:pPr>
        <w:tabs>
          <w:tab w:val="left" w:pos="142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55289">
        <w:rPr>
          <w:sz w:val="28"/>
          <w:szCs w:val="28"/>
        </w:rPr>
        <w:t>na podstawie wniosków Dyrektora Powiatowego Centrum Pomocy Rodzinie  znak PCPR.0232.10.2016.EO z dnia 21 kwietnia 2016 roku oraz PCPR.0232.12.2016.EO z dnia 26 kwietnia 2016 roku dokonuje się zmian w</w:t>
      </w:r>
      <w:r w:rsidR="00EC5CA2">
        <w:rPr>
          <w:sz w:val="28"/>
          <w:szCs w:val="28"/>
        </w:rPr>
        <w:t> </w:t>
      </w:r>
      <w:r w:rsidR="00655289">
        <w:rPr>
          <w:sz w:val="28"/>
          <w:szCs w:val="28"/>
        </w:rPr>
        <w:t>planie wydatków:</w:t>
      </w:r>
    </w:p>
    <w:p w:rsidR="00287B75" w:rsidRDefault="00655289" w:rsidP="00655289">
      <w:pPr>
        <w:pStyle w:val="Akapitzlist"/>
        <w:numPr>
          <w:ilvl w:val="0"/>
          <w:numId w:val="23"/>
        </w:num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Powiatowego Centrum Pomocy Rodzinie w Jeleniej Górze w dz.852,</w:t>
      </w:r>
      <w:r w:rsidR="00EC5CA2">
        <w:rPr>
          <w:sz w:val="28"/>
          <w:szCs w:val="28"/>
        </w:rPr>
        <w:t xml:space="preserve"> </w:t>
      </w:r>
      <w:r>
        <w:rPr>
          <w:sz w:val="28"/>
          <w:szCs w:val="28"/>
        </w:rPr>
        <w:t>rozdz.85218, zgodnie z załącznikiem Nr 2 do niniejszej uchwały,</w:t>
      </w:r>
    </w:p>
    <w:p w:rsidR="00655289" w:rsidRDefault="00655289" w:rsidP="00655289">
      <w:pPr>
        <w:pStyle w:val="Akapitzlist"/>
        <w:numPr>
          <w:ilvl w:val="0"/>
          <w:numId w:val="23"/>
        </w:num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Domu Pomocy Społecznej w Sosnówce w dz.852,</w:t>
      </w:r>
      <w:r w:rsidR="00EC5CA2">
        <w:rPr>
          <w:sz w:val="28"/>
          <w:szCs w:val="28"/>
        </w:rPr>
        <w:t xml:space="preserve"> </w:t>
      </w:r>
      <w:r>
        <w:rPr>
          <w:sz w:val="28"/>
          <w:szCs w:val="28"/>
        </w:rPr>
        <w:t>rozdz.85202,</w:t>
      </w:r>
      <w:r w:rsidR="00EC5CA2">
        <w:rPr>
          <w:sz w:val="28"/>
          <w:szCs w:val="28"/>
        </w:rPr>
        <w:t xml:space="preserve"> </w:t>
      </w:r>
      <w:r>
        <w:rPr>
          <w:sz w:val="28"/>
          <w:szCs w:val="28"/>
        </w:rPr>
        <w:t>zgodnie z</w:t>
      </w:r>
      <w:r w:rsidR="00EC5CA2">
        <w:rPr>
          <w:sz w:val="28"/>
          <w:szCs w:val="28"/>
        </w:rPr>
        <w:t> </w:t>
      </w:r>
      <w:r>
        <w:rPr>
          <w:sz w:val="28"/>
          <w:szCs w:val="28"/>
        </w:rPr>
        <w:t>załącznikiem Nr 2 do niniejszej uchwały,</w:t>
      </w:r>
    </w:p>
    <w:p w:rsidR="00B34397" w:rsidRDefault="00655289" w:rsidP="00655289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B2298">
        <w:rPr>
          <w:sz w:val="28"/>
          <w:szCs w:val="28"/>
        </w:rPr>
        <w:t xml:space="preserve">na podstawie wniosku Dyrektora Zespołu Placówek Resocjalizacyjno-Wychowawczych  w </w:t>
      </w:r>
      <w:r w:rsidR="00B34397">
        <w:rPr>
          <w:sz w:val="28"/>
          <w:szCs w:val="28"/>
        </w:rPr>
        <w:t xml:space="preserve">Szklarskiej Porębie z dnia 15 kwietnia 2016 roku, znak ZPRW.KG/1134/49/2016 dokonuje się zmian w planie finansowym tej placówki </w:t>
      </w:r>
      <w:r w:rsidR="00B34397">
        <w:rPr>
          <w:sz w:val="28"/>
          <w:szCs w:val="28"/>
        </w:rPr>
        <w:lastRenderedPageBreak/>
        <w:t>w</w:t>
      </w:r>
      <w:r w:rsidR="00EC5CA2">
        <w:rPr>
          <w:sz w:val="28"/>
          <w:szCs w:val="28"/>
        </w:rPr>
        <w:t> </w:t>
      </w:r>
      <w:r w:rsidR="00B34397">
        <w:rPr>
          <w:sz w:val="28"/>
          <w:szCs w:val="28"/>
        </w:rPr>
        <w:t>dz.801,</w:t>
      </w:r>
      <w:r w:rsidR="00EC5CA2">
        <w:rPr>
          <w:sz w:val="28"/>
          <w:szCs w:val="28"/>
        </w:rPr>
        <w:t xml:space="preserve"> </w:t>
      </w:r>
      <w:r w:rsidR="00B34397">
        <w:rPr>
          <w:sz w:val="28"/>
          <w:szCs w:val="28"/>
        </w:rPr>
        <w:t>rozdz.80111,</w:t>
      </w:r>
      <w:r w:rsidR="00EC5CA2">
        <w:rPr>
          <w:sz w:val="28"/>
          <w:szCs w:val="28"/>
        </w:rPr>
        <w:t xml:space="preserve"> </w:t>
      </w:r>
      <w:r w:rsidR="00B34397">
        <w:rPr>
          <w:sz w:val="28"/>
          <w:szCs w:val="28"/>
        </w:rPr>
        <w:t>80134,</w:t>
      </w:r>
      <w:r w:rsidR="00EC5CA2">
        <w:rPr>
          <w:sz w:val="28"/>
          <w:szCs w:val="28"/>
        </w:rPr>
        <w:t xml:space="preserve"> </w:t>
      </w:r>
      <w:r w:rsidR="00B34397">
        <w:rPr>
          <w:sz w:val="28"/>
          <w:szCs w:val="28"/>
        </w:rPr>
        <w:t>80146 oraz w dz.854,</w:t>
      </w:r>
      <w:r w:rsidR="00EC5CA2">
        <w:rPr>
          <w:sz w:val="28"/>
          <w:szCs w:val="28"/>
        </w:rPr>
        <w:t xml:space="preserve"> </w:t>
      </w:r>
      <w:r w:rsidR="00B34397">
        <w:rPr>
          <w:sz w:val="28"/>
          <w:szCs w:val="28"/>
        </w:rPr>
        <w:t>rozdz.85420 i 85421, zgodnie z załącznikiem Nr 2 do niniejszej uchwały,</w:t>
      </w:r>
    </w:p>
    <w:p w:rsidR="00C1275F" w:rsidRDefault="00C1275F" w:rsidP="00655289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- na podstawie wniosków dyrektorów wydziałów Starostwa dokonuje się  zmian w planie wydatków Starostwa Powiatowego polegających na dostosowaniu planu finansowego do potrzeb jednostki, wynikających z realizacji bieżących zadań,</w:t>
      </w:r>
    </w:p>
    <w:p w:rsidR="002A0499" w:rsidRDefault="00F00C7B" w:rsidP="00273211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-na podstawie rozliczenia umowy nr WRR/000178/01/D z dnia 15.09.2014 r., zawartej w ramach „Programu wyrównywania różnic między regionami II” obszar D i B,</w:t>
      </w:r>
      <w:r w:rsidR="00B3439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Oddział Dolnośląski PFRON ustalił, że w przypadku projektu realizowanego w ramach obszaru B programu pn.”Przystosowanie budynku administracyjno – biurowego przy ul.Kochanowskiego 10 w Jeleniej Górze dla osób niepełnosprawnych” Powiat jest zobowiązany do </w:t>
      </w:r>
      <w:r w:rsidR="00B34397">
        <w:rPr>
          <w:sz w:val="28"/>
          <w:szCs w:val="28"/>
        </w:rPr>
        <w:t>dokonania zwrotu środków  finansowych w wysokości 3.985,65 zł</w:t>
      </w:r>
      <w:r w:rsidR="002A0499">
        <w:rPr>
          <w:sz w:val="28"/>
          <w:szCs w:val="28"/>
        </w:rPr>
        <w:t>. W związku z powyższym</w:t>
      </w:r>
      <w:r w:rsidR="00B34397">
        <w:rPr>
          <w:sz w:val="28"/>
          <w:szCs w:val="28"/>
        </w:rPr>
        <w:t xml:space="preserve">  dokonuje się zmniejszenia planu rezerwy ogólnej </w:t>
      </w:r>
      <w:r w:rsidR="00244434">
        <w:rPr>
          <w:sz w:val="28"/>
          <w:szCs w:val="28"/>
        </w:rPr>
        <w:t>(dz.758,rozdz.75818 § 4810</w:t>
      </w:r>
      <w:r w:rsidR="00273211">
        <w:rPr>
          <w:sz w:val="28"/>
          <w:szCs w:val="28"/>
        </w:rPr>
        <w:t xml:space="preserve">) </w:t>
      </w:r>
      <w:r w:rsidR="00B34397">
        <w:rPr>
          <w:sz w:val="28"/>
          <w:szCs w:val="28"/>
        </w:rPr>
        <w:t xml:space="preserve">o </w:t>
      </w:r>
      <w:r w:rsidR="002A0499">
        <w:rPr>
          <w:sz w:val="28"/>
          <w:szCs w:val="28"/>
        </w:rPr>
        <w:t>powyższą kwotę</w:t>
      </w:r>
      <w:r w:rsidR="00B34397">
        <w:rPr>
          <w:sz w:val="28"/>
          <w:szCs w:val="28"/>
        </w:rPr>
        <w:t xml:space="preserve"> </w:t>
      </w:r>
      <w:r w:rsidR="00244434">
        <w:rPr>
          <w:sz w:val="28"/>
          <w:szCs w:val="28"/>
        </w:rPr>
        <w:t>oraz zwiększa się plan wydatków Starostwa Powiatowego w dz.853,</w:t>
      </w:r>
      <w:r w:rsidR="002A0499">
        <w:rPr>
          <w:sz w:val="28"/>
          <w:szCs w:val="28"/>
        </w:rPr>
        <w:t xml:space="preserve"> </w:t>
      </w:r>
      <w:r w:rsidR="00244434">
        <w:rPr>
          <w:sz w:val="28"/>
          <w:szCs w:val="28"/>
        </w:rPr>
        <w:t>rozdz.85324 w §</w:t>
      </w:r>
      <w:r w:rsidR="006052C8">
        <w:rPr>
          <w:sz w:val="28"/>
          <w:szCs w:val="28"/>
        </w:rPr>
        <w:t>2</w:t>
      </w:r>
      <w:r w:rsidR="00244434">
        <w:rPr>
          <w:sz w:val="28"/>
          <w:szCs w:val="28"/>
        </w:rPr>
        <w:t>910.</w:t>
      </w:r>
      <w:r w:rsidR="002A0499">
        <w:rPr>
          <w:sz w:val="28"/>
          <w:szCs w:val="28"/>
        </w:rPr>
        <w:t xml:space="preserve"> </w:t>
      </w:r>
    </w:p>
    <w:p w:rsidR="00BA5704" w:rsidRDefault="00273211" w:rsidP="00273211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Po dokonaniu zmian plan rezerwy ogólnej wynosi 222.097,35 zł a na zarządzanie kryzysowe 82.000 zł (ogółem §4810 – 304.097,35).</w:t>
      </w:r>
      <w:r w:rsidR="00E944DE" w:rsidRPr="00E944DE">
        <w:rPr>
          <w:sz w:val="28"/>
          <w:szCs w:val="28"/>
        </w:rPr>
        <w:t xml:space="preserve"> </w:t>
      </w:r>
    </w:p>
    <w:p w:rsidR="00273211" w:rsidRDefault="00C1275F" w:rsidP="00273211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273211" w:rsidRPr="00655289" w:rsidRDefault="00273211" w:rsidP="00655289">
      <w:pPr>
        <w:pStyle w:val="Akapitzlist"/>
        <w:tabs>
          <w:tab w:val="left" w:pos="142"/>
        </w:tabs>
        <w:ind w:left="792"/>
        <w:jc w:val="both"/>
        <w:rPr>
          <w:sz w:val="28"/>
          <w:szCs w:val="28"/>
        </w:rPr>
      </w:pPr>
    </w:p>
    <w:sectPr w:rsidR="00273211" w:rsidRPr="00655289" w:rsidSect="001A0C89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5CAD" w:rsidRDefault="00E05CAD" w:rsidP="00286505">
      <w:r>
        <w:separator/>
      </w:r>
    </w:p>
  </w:endnote>
  <w:endnote w:type="continuationSeparator" w:id="0">
    <w:p w:rsidR="00E05CAD" w:rsidRDefault="00E05CAD" w:rsidP="002865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5CAD" w:rsidRDefault="00E05CAD" w:rsidP="00286505">
      <w:r>
        <w:separator/>
      </w:r>
    </w:p>
  </w:footnote>
  <w:footnote w:type="continuationSeparator" w:id="0">
    <w:p w:rsidR="00E05CAD" w:rsidRDefault="00E05CAD" w:rsidP="002865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52487"/>
    <w:multiLevelType w:val="hybridMultilevel"/>
    <w:tmpl w:val="EAB22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197792"/>
    <w:multiLevelType w:val="hybridMultilevel"/>
    <w:tmpl w:val="B99E57FE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1F2ACA"/>
    <w:multiLevelType w:val="hybridMultilevel"/>
    <w:tmpl w:val="A83213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0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14"/>
  </w:num>
  <w:num w:numId="4">
    <w:abstractNumId w:val="7"/>
  </w:num>
  <w:num w:numId="5">
    <w:abstractNumId w:val="8"/>
  </w:num>
  <w:num w:numId="6">
    <w:abstractNumId w:val="10"/>
  </w:num>
  <w:num w:numId="7">
    <w:abstractNumId w:val="15"/>
  </w:num>
  <w:num w:numId="8">
    <w:abstractNumId w:val="20"/>
  </w:num>
  <w:num w:numId="9">
    <w:abstractNumId w:val="17"/>
  </w:num>
  <w:num w:numId="10">
    <w:abstractNumId w:val="6"/>
  </w:num>
  <w:num w:numId="11">
    <w:abstractNumId w:val="18"/>
  </w:num>
  <w:num w:numId="12">
    <w:abstractNumId w:val="16"/>
  </w:num>
  <w:num w:numId="13">
    <w:abstractNumId w:val="22"/>
  </w:num>
  <w:num w:numId="14">
    <w:abstractNumId w:val="12"/>
  </w:num>
  <w:num w:numId="15">
    <w:abstractNumId w:val="9"/>
  </w:num>
  <w:num w:numId="16">
    <w:abstractNumId w:val="4"/>
  </w:num>
  <w:num w:numId="17">
    <w:abstractNumId w:val="0"/>
  </w:num>
  <w:num w:numId="18">
    <w:abstractNumId w:val="11"/>
  </w:num>
  <w:num w:numId="19">
    <w:abstractNumId w:val="21"/>
  </w:num>
  <w:num w:numId="20">
    <w:abstractNumId w:val="19"/>
  </w:num>
  <w:num w:numId="21">
    <w:abstractNumId w:val="1"/>
  </w:num>
  <w:num w:numId="22">
    <w:abstractNumId w:val="5"/>
  </w:num>
  <w:num w:numId="2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389B"/>
    <w:rsid w:val="000013A2"/>
    <w:rsid w:val="00002E09"/>
    <w:rsid w:val="00004A29"/>
    <w:rsid w:val="00005C46"/>
    <w:rsid w:val="000078FD"/>
    <w:rsid w:val="00011EEA"/>
    <w:rsid w:val="00012CEF"/>
    <w:rsid w:val="00020CD7"/>
    <w:rsid w:val="0002288B"/>
    <w:rsid w:val="00046E86"/>
    <w:rsid w:val="0005047A"/>
    <w:rsid w:val="000535C4"/>
    <w:rsid w:val="000551BF"/>
    <w:rsid w:val="0005544C"/>
    <w:rsid w:val="00056B04"/>
    <w:rsid w:val="00057D46"/>
    <w:rsid w:val="0007712E"/>
    <w:rsid w:val="000774FA"/>
    <w:rsid w:val="00081D37"/>
    <w:rsid w:val="000872B0"/>
    <w:rsid w:val="0009454B"/>
    <w:rsid w:val="00094564"/>
    <w:rsid w:val="000A5219"/>
    <w:rsid w:val="000B5134"/>
    <w:rsid w:val="000C0BC1"/>
    <w:rsid w:val="000C46BA"/>
    <w:rsid w:val="000C5732"/>
    <w:rsid w:val="000C6BD1"/>
    <w:rsid w:val="000C6C8C"/>
    <w:rsid w:val="000D0CAC"/>
    <w:rsid w:val="000D185D"/>
    <w:rsid w:val="000D27B1"/>
    <w:rsid w:val="000D6D42"/>
    <w:rsid w:val="000E02C8"/>
    <w:rsid w:val="000E55FF"/>
    <w:rsid w:val="000F0C69"/>
    <w:rsid w:val="000F2602"/>
    <w:rsid w:val="000F4458"/>
    <w:rsid w:val="0010126B"/>
    <w:rsid w:val="001026D7"/>
    <w:rsid w:val="001036BC"/>
    <w:rsid w:val="00115231"/>
    <w:rsid w:val="0012244D"/>
    <w:rsid w:val="00122F4B"/>
    <w:rsid w:val="00126A73"/>
    <w:rsid w:val="00131DD4"/>
    <w:rsid w:val="0014266A"/>
    <w:rsid w:val="00143201"/>
    <w:rsid w:val="00143A54"/>
    <w:rsid w:val="00144DD8"/>
    <w:rsid w:val="0014617D"/>
    <w:rsid w:val="00146C69"/>
    <w:rsid w:val="00147BD6"/>
    <w:rsid w:val="00147F96"/>
    <w:rsid w:val="00150E99"/>
    <w:rsid w:val="001522A2"/>
    <w:rsid w:val="001556AC"/>
    <w:rsid w:val="00163771"/>
    <w:rsid w:val="0016547C"/>
    <w:rsid w:val="00183559"/>
    <w:rsid w:val="00185D58"/>
    <w:rsid w:val="00194DBA"/>
    <w:rsid w:val="00195A35"/>
    <w:rsid w:val="001969E5"/>
    <w:rsid w:val="00196F08"/>
    <w:rsid w:val="001A0C89"/>
    <w:rsid w:val="001A62DF"/>
    <w:rsid w:val="001B5333"/>
    <w:rsid w:val="001B7519"/>
    <w:rsid w:val="001C013B"/>
    <w:rsid w:val="001C0B0A"/>
    <w:rsid w:val="001C76A6"/>
    <w:rsid w:val="001D4D58"/>
    <w:rsid w:val="001E2A34"/>
    <w:rsid w:val="001E5510"/>
    <w:rsid w:val="001F096E"/>
    <w:rsid w:val="001F20FE"/>
    <w:rsid w:val="002000CF"/>
    <w:rsid w:val="00205380"/>
    <w:rsid w:val="00206508"/>
    <w:rsid w:val="002067B8"/>
    <w:rsid w:val="00206DDD"/>
    <w:rsid w:val="00230706"/>
    <w:rsid w:val="00235B44"/>
    <w:rsid w:val="00241FF0"/>
    <w:rsid w:val="00243360"/>
    <w:rsid w:val="00244434"/>
    <w:rsid w:val="00245691"/>
    <w:rsid w:val="00245C56"/>
    <w:rsid w:val="0025085A"/>
    <w:rsid w:val="00253B85"/>
    <w:rsid w:val="00255A67"/>
    <w:rsid w:val="002571CF"/>
    <w:rsid w:val="002600E1"/>
    <w:rsid w:val="00260865"/>
    <w:rsid w:val="002611AB"/>
    <w:rsid w:val="0027190B"/>
    <w:rsid w:val="00273211"/>
    <w:rsid w:val="002748E9"/>
    <w:rsid w:val="00286505"/>
    <w:rsid w:val="00287B75"/>
    <w:rsid w:val="0029501D"/>
    <w:rsid w:val="002A0499"/>
    <w:rsid w:val="002A3173"/>
    <w:rsid w:val="002A7184"/>
    <w:rsid w:val="002A7F4E"/>
    <w:rsid w:val="002B04B6"/>
    <w:rsid w:val="002B1094"/>
    <w:rsid w:val="002B6293"/>
    <w:rsid w:val="002C141A"/>
    <w:rsid w:val="002C1588"/>
    <w:rsid w:val="002C22CC"/>
    <w:rsid w:val="002C3D68"/>
    <w:rsid w:val="002C52CC"/>
    <w:rsid w:val="002D6FCF"/>
    <w:rsid w:val="002E0BB5"/>
    <w:rsid w:val="002E568B"/>
    <w:rsid w:val="002F71F7"/>
    <w:rsid w:val="00305337"/>
    <w:rsid w:val="003061C4"/>
    <w:rsid w:val="003212CC"/>
    <w:rsid w:val="003308C8"/>
    <w:rsid w:val="00331C9B"/>
    <w:rsid w:val="003321B6"/>
    <w:rsid w:val="003433CB"/>
    <w:rsid w:val="00343CFC"/>
    <w:rsid w:val="00353777"/>
    <w:rsid w:val="00353B0D"/>
    <w:rsid w:val="003569C8"/>
    <w:rsid w:val="00362151"/>
    <w:rsid w:val="00364016"/>
    <w:rsid w:val="003769B1"/>
    <w:rsid w:val="003830D1"/>
    <w:rsid w:val="00386AB1"/>
    <w:rsid w:val="00387863"/>
    <w:rsid w:val="00391781"/>
    <w:rsid w:val="0039697E"/>
    <w:rsid w:val="003A0837"/>
    <w:rsid w:val="003A23B4"/>
    <w:rsid w:val="003A255A"/>
    <w:rsid w:val="003A7E5D"/>
    <w:rsid w:val="003B0915"/>
    <w:rsid w:val="003B5FF7"/>
    <w:rsid w:val="003D133A"/>
    <w:rsid w:val="003E6D3B"/>
    <w:rsid w:val="003F5E25"/>
    <w:rsid w:val="003F62CB"/>
    <w:rsid w:val="00404863"/>
    <w:rsid w:val="00405B41"/>
    <w:rsid w:val="00406526"/>
    <w:rsid w:val="0042370E"/>
    <w:rsid w:val="0044289F"/>
    <w:rsid w:val="0044383E"/>
    <w:rsid w:val="004438EC"/>
    <w:rsid w:val="00444C58"/>
    <w:rsid w:val="00445ABF"/>
    <w:rsid w:val="004518F1"/>
    <w:rsid w:val="004520C8"/>
    <w:rsid w:val="00454C31"/>
    <w:rsid w:val="00462658"/>
    <w:rsid w:val="00463034"/>
    <w:rsid w:val="00476986"/>
    <w:rsid w:val="00490975"/>
    <w:rsid w:val="004979DB"/>
    <w:rsid w:val="004A48AB"/>
    <w:rsid w:val="004B3A77"/>
    <w:rsid w:val="004B75B2"/>
    <w:rsid w:val="004C01BD"/>
    <w:rsid w:val="004C2AC4"/>
    <w:rsid w:val="004C5B64"/>
    <w:rsid w:val="004C649F"/>
    <w:rsid w:val="004D2A28"/>
    <w:rsid w:val="004D3B33"/>
    <w:rsid w:val="004D6E6F"/>
    <w:rsid w:val="004D7692"/>
    <w:rsid w:val="004E0430"/>
    <w:rsid w:val="004E536B"/>
    <w:rsid w:val="004E755D"/>
    <w:rsid w:val="005033A1"/>
    <w:rsid w:val="0050458B"/>
    <w:rsid w:val="0051368A"/>
    <w:rsid w:val="00525EB5"/>
    <w:rsid w:val="005270FC"/>
    <w:rsid w:val="00531C66"/>
    <w:rsid w:val="0053389B"/>
    <w:rsid w:val="0054002B"/>
    <w:rsid w:val="0055445F"/>
    <w:rsid w:val="0055509F"/>
    <w:rsid w:val="00556521"/>
    <w:rsid w:val="00562301"/>
    <w:rsid w:val="005760FF"/>
    <w:rsid w:val="005766CC"/>
    <w:rsid w:val="00582C22"/>
    <w:rsid w:val="00583B2A"/>
    <w:rsid w:val="0058608F"/>
    <w:rsid w:val="00594500"/>
    <w:rsid w:val="00594A68"/>
    <w:rsid w:val="0059514D"/>
    <w:rsid w:val="00597B43"/>
    <w:rsid w:val="005A232F"/>
    <w:rsid w:val="005B1C91"/>
    <w:rsid w:val="005B27C4"/>
    <w:rsid w:val="005C0AFC"/>
    <w:rsid w:val="005C202A"/>
    <w:rsid w:val="005C2DF4"/>
    <w:rsid w:val="005C36E0"/>
    <w:rsid w:val="005C4CEA"/>
    <w:rsid w:val="005C58A0"/>
    <w:rsid w:val="005C6FA5"/>
    <w:rsid w:val="005D2777"/>
    <w:rsid w:val="005D7DA6"/>
    <w:rsid w:val="005E20C2"/>
    <w:rsid w:val="005E338B"/>
    <w:rsid w:val="005E42B9"/>
    <w:rsid w:val="005E4D33"/>
    <w:rsid w:val="005F0AB8"/>
    <w:rsid w:val="005F2173"/>
    <w:rsid w:val="005F3744"/>
    <w:rsid w:val="005F3FAB"/>
    <w:rsid w:val="005F539E"/>
    <w:rsid w:val="00603E18"/>
    <w:rsid w:val="0060416B"/>
    <w:rsid w:val="006052C8"/>
    <w:rsid w:val="0061136B"/>
    <w:rsid w:val="006142AB"/>
    <w:rsid w:val="00634922"/>
    <w:rsid w:val="00637FBF"/>
    <w:rsid w:val="00645039"/>
    <w:rsid w:val="00645DB8"/>
    <w:rsid w:val="00655289"/>
    <w:rsid w:val="00663B50"/>
    <w:rsid w:val="00666680"/>
    <w:rsid w:val="00677733"/>
    <w:rsid w:val="00681470"/>
    <w:rsid w:val="0068439F"/>
    <w:rsid w:val="0068755F"/>
    <w:rsid w:val="00687D84"/>
    <w:rsid w:val="006A0DE9"/>
    <w:rsid w:val="006A25F9"/>
    <w:rsid w:val="006B2ABD"/>
    <w:rsid w:val="006B2AD0"/>
    <w:rsid w:val="006B430C"/>
    <w:rsid w:val="006B5DFD"/>
    <w:rsid w:val="006B63C2"/>
    <w:rsid w:val="006C2179"/>
    <w:rsid w:val="006C4A3F"/>
    <w:rsid w:val="006C4B7D"/>
    <w:rsid w:val="006D1161"/>
    <w:rsid w:val="006E08B4"/>
    <w:rsid w:val="006E6FFD"/>
    <w:rsid w:val="006F0E07"/>
    <w:rsid w:val="006F182F"/>
    <w:rsid w:val="006F4B2E"/>
    <w:rsid w:val="006F5547"/>
    <w:rsid w:val="00703CAE"/>
    <w:rsid w:val="007052A7"/>
    <w:rsid w:val="00711FCE"/>
    <w:rsid w:val="00712F54"/>
    <w:rsid w:val="00712FD6"/>
    <w:rsid w:val="00715BAC"/>
    <w:rsid w:val="00716CC0"/>
    <w:rsid w:val="007173B7"/>
    <w:rsid w:val="00720D4E"/>
    <w:rsid w:val="007278B4"/>
    <w:rsid w:val="0073649E"/>
    <w:rsid w:val="00746917"/>
    <w:rsid w:val="00754F5A"/>
    <w:rsid w:val="00762131"/>
    <w:rsid w:val="007726AC"/>
    <w:rsid w:val="00772EEF"/>
    <w:rsid w:val="007830A8"/>
    <w:rsid w:val="0079130A"/>
    <w:rsid w:val="007A63CE"/>
    <w:rsid w:val="007B0A67"/>
    <w:rsid w:val="007B3ED0"/>
    <w:rsid w:val="007B3FDB"/>
    <w:rsid w:val="007B65B3"/>
    <w:rsid w:val="007C402F"/>
    <w:rsid w:val="007C51DA"/>
    <w:rsid w:val="007C6DD8"/>
    <w:rsid w:val="007D1899"/>
    <w:rsid w:val="007E55DA"/>
    <w:rsid w:val="007F3A77"/>
    <w:rsid w:val="0080004A"/>
    <w:rsid w:val="00804BF4"/>
    <w:rsid w:val="0081342A"/>
    <w:rsid w:val="008167E3"/>
    <w:rsid w:val="008179C4"/>
    <w:rsid w:val="00833C29"/>
    <w:rsid w:val="00835A84"/>
    <w:rsid w:val="00841BA0"/>
    <w:rsid w:val="00856F6A"/>
    <w:rsid w:val="00860A6B"/>
    <w:rsid w:val="00866AB5"/>
    <w:rsid w:val="00867ABA"/>
    <w:rsid w:val="008712CD"/>
    <w:rsid w:val="008759E6"/>
    <w:rsid w:val="00875A9E"/>
    <w:rsid w:val="00881B4D"/>
    <w:rsid w:val="008858A2"/>
    <w:rsid w:val="00886661"/>
    <w:rsid w:val="008903BC"/>
    <w:rsid w:val="00892CA9"/>
    <w:rsid w:val="008A3AB9"/>
    <w:rsid w:val="008A704C"/>
    <w:rsid w:val="008A755A"/>
    <w:rsid w:val="008C2736"/>
    <w:rsid w:val="008C3487"/>
    <w:rsid w:val="008C4809"/>
    <w:rsid w:val="008C5682"/>
    <w:rsid w:val="008E2CDF"/>
    <w:rsid w:val="008F31E2"/>
    <w:rsid w:val="00901FB2"/>
    <w:rsid w:val="00904791"/>
    <w:rsid w:val="00906229"/>
    <w:rsid w:val="00910BA9"/>
    <w:rsid w:val="00922460"/>
    <w:rsid w:val="0092344F"/>
    <w:rsid w:val="009271BA"/>
    <w:rsid w:val="00932C60"/>
    <w:rsid w:val="009352ED"/>
    <w:rsid w:val="00935F48"/>
    <w:rsid w:val="009410BE"/>
    <w:rsid w:val="00942C92"/>
    <w:rsid w:val="0094584B"/>
    <w:rsid w:val="00947E21"/>
    <w:rsid w:val="00953F10"/>
    <w:rsid w:val="0096430F"/>
    <w:rsid w:val="0096693D"/>
    <w:rsid w:val="00977621"/>
    <w:rsid w:val="00983DCF"/>
    <w:rsid w:val="0098692B"/>
    <w:rsid w:val="00993C57"/>
    <w:rsid w:val="009A019D"/>
    <w:rsid w:val="009A3D47"/>
    <w:rsid w:val="009A42A7"/>
    <w:rsid w:val="009A4578"/>
    <w:rsid w:val="009A6C98"/>
    <w:rsid w:val="009B4719"/>
    <w:rsid w:val="009C0E3C"/>
    <w:rsid w:val="009D23AC"/>
    <w:rsid w:val="009D2C0E"/>
    <w:rsid w:val="009D38A1"/>
    <w:rsid w:val="009D3E00"/>
    <w:rsid w:val="009E014F"/>
    <w:rsid w:val="009E3415"/>
    <w:rsid w:val="009E3EF8"/>
    <w:rsid w:val="009E4252"/>
    <w:rsid w:val="009E56B9"/>
    <w:rsid w:val="009F0A75"/>
    <w:rsid w:val="009F0BE3"/>
    <w:rsid w:val="009F46A6"/>
    <w:rsid w:val="00A03A3F"/>
    <w:rsid w:val="00A20387"/>
    <w:rsid w:val="00A235B2"/>
    <w:rsid w:val="00A247C4"/>
    <w:rsid w:val="00A30100"/>
    <w:rsid w:val="00A303E3"/>
    <w:rsid w:val="00A34798"/>
    <w:rsid w:val="00A35D9A"/>
    <w:rsid w:val="00A3669F"/>
    <w:rsid w:val="00A42B28"/>
    <w:rsid w:val="00A5159F"/>
    <w:rsid w:val="00A53962"/>
    <w:rsid w:val="00A55FC1"/>
    <w:rsid w:val="00A65B6A"/>
    <w:rsid w:val="00A7692B"/>
    <w:rsid w:val="00A813B7"/>
    <w:rsid w:val="00A82256"/>
    <w:rsid w:val="00A82B34"/>
    <w:rsid w:val="00A849C5"/>
    <w:rsid w:val="00A92A18"/>
    <w:rsid w:val="00AA1361"/>
    <w:rsid w:val="00AC2FBF"/>
    <w:rsid w:val="00AC425D"/>
    <w:rsid w:val="00AC5601"/>
    <w:rsid w:val="00AC5EF7"/>
    <w:rsid w:val="00AF7B01"/>
    <w:rsid w:val="00B05FC4"/>
    <w:rsid w:val="00B161B8"/>
    <w:rsid w:val="00B21F30"/>
    <w:rsid w:val="00B22253"/>
    <w:rsid w:val="00B26174"/>
    <w:rsid w:val="00B30233"/>
    <w:rsid w:val="00B34397"/>
    <w:rsid w:val="00B35EAB"/>
    <w:rsid w:val="00B443EA"/>
    <w:rsid w:val="00B452A6"/>
    <w:rsid w:val="00B52C09"/>
    <w:rsid w:val="00B52FE0"/>
    <w:rsid w:val="00B545F9"/>
    <w:rsid w:val="00B55FBF"/>
    <w:rsid w:val="00B622A3"/>
    <w:rsid w:val="00B64980"/>
    <w:rsid w:val="00B66531"/>
    <w:rsid w:val="00B75598"/>
    <w:rsid w:val="00B763BA"/>
    <w:rsid w:val="00B8558D"/>
    <w:rsid w:val="00B86456"/>
    <w:rsid w:val="00B9056B"/>
    <w:rsid w:val="00B93A83"/>
    <w:rsid w:val="00BA5704"/>
    <w:rsid w:val="00BC02CE"/>
    <w:rsid w:val="00BC38CD"/>
    <w:rsid w:val="00BC3E30"/>
    <w:rsid w:val="00BD0274"/>
    <w:rsid w:val="00BD5425"/>
    <w:rsid w:val="00BD794B"/>
    <w:rsid w:val="00BE0242"/>
    <w:rsid w:val="00BE0A5C"/>
    <w:rsid w:val="00BE20C1"/>
    <w:rsid w:val="00BE4288"/>
    <w:rsid w:val="00BE7AA2"/>
    <w:rsid w:val="00BF0DB6"/>
    <w:rsid w:val="00BF5C46"/>
    <w:rsid w:val="00C03613"/>
    <w:rsid w:val="00C03D0E"/>
    <w:rsid w:val="00C06275"/>
    <w:rsid w:val="00C06E4C"/>
    <w:rsid w:val="00C07D90"/>
    <w:rsid w:val="00C10298"/>
    <w:rsid w:val="00C1275F"/>
    <w:rsid w:val="00C13D59"/>
    <w:rsid w:val="00C14817"/>
    <w:rsid w:val="00C2761B"/>
    <w:rsid w:val="00C300AC"/>
    <w:rsid w:val="00C33792"/>
    <w:rsid w:val="00C35F07"/>
    <w:rsid w:val="00C371AA"/>
    <w:rsid w:val="00C43797"/>
    <w:rsid w:val="00C47D16"/>
    <w:rsid w:val="00C51776"/>
    <w:rsid w:val="00C6003A"/>
    <w:rsid w:val="00C636FE"/>
    <w:rsid w:val="00C66882"/>
    <w:rsid w:val="00C70A61"/>
    <w:rsid w:val="00C727C9"/>
    <w:rsid w:val="00C778E6"/>
    <w:rsid w:val="00C800F5"/>
    <w:rsid w:val="00C80230"/>
    <w:rsid w:val="00C80CC2"/>
    <w:rsid w:val="00C81FB1"/>
    <w:rsid w:val="00C831FF"/>
    <w:rsid w:val="00C835E5"/>
    <w:rsid w:val="00C83E4D"/>
    <w:rsid w:val="00C86CA9"/>
    <w:rsid w:val="00C9148C"/>
    <w:rsid w:val="00C919B9"/>
    <w:rsid w:val="00CA2AB8"/>
    <w:rsid w:val="00CA40A1"/>
    <w:rsid w:val="00CB2298"/>
    <w:rsid w:val="00CC1E04"/>
    <w:rsid w:val="00CC3E36"/>
    <w:rsid w:val="00CC5478"/>
    <w:rsid w:val="00CD12A4"/>
    <w:rsid w:val="00CD1F32"/>
    <w:rsid w:val="00CD29E8"/>
    <w:rsid w:val="00CD39AD"/>
    <w:rsid w:val="00CD4822"/>
    <w:rsid w:val="00CE43C7"/>
    <w:rsid w:val="00CE5D4A"/>
    <w:rsid w:val="00CE7453"/>
    <w:rsid w:val="00CF235F"/>
    <w:rsid w:val="00CF27E3"/>
    <w:rsid w:val="00CF3235"/>
    <w:rsid w:val="00CF617A"/>
    <w:rsid w:val="00CF7474"/>
    <w:rsid w:val="00D00A53"/>
    <w:rsid w:val="00D11AC4"/>
    <w:rsid w:val="00D219A1"/>
    <w:rsid w:val="00D263A9"/>
    <w:rsid w:val="00D31197"/>
    <w:rsid w:val="00D31363"/>
    <w:rsid w:val="00D31E71"/>
    <w:rsid w:val="00D359CD"/>
    <w:rsid w:val="00D4182D"/>
    <w:rsid w:val="00D4659D"/>
    <w:rsid w:val="00D46A84"/>
    <w:rsid w:val="00D57E64"/>
    <w:rsid w:val="00D632BE"/>
    <w:rsid w:val="00D639C6"/>
    <w:rsid w:val="00D7436F"/>
    <w:rsid w:val="00D85070"/>
    <w:rsid w:val="00D902D2"/>
    <w:rsid w:val="00D93940"/>
    <w:rsid w:val="00D958F0"/>
    <w:rsid w:val="00D96B61"/>
    <w:rsid w:val="00DA08F4"/>
    <w:rsid w:val="00DA0FCD"/>
    <w:rsid w:val="00DA3D0F"/>
    <w:rsid w:val="00DA4EBB"/>
    <w:rsid w:val="00DA7459"/>
    <w:rsid w:val="00DC7162"/>
    <w:rsid w:val="00DD52E2"/>
    <w:rsid w:val="00DE05C8"/>
    <w:rsid w:val="00DE18AA"/>
    <w:rsid w:val="00DE7784"/>
    <w:rsid w:val="00E05CAD"/>
    <w:rsid w:val="00E06148"/>
    <w:rsid w:val="00E10029"/>
    <w:rsid w:val="00E153F9"/>
    <w:rsid w:val="00E15DEC"/>
    <w:rsid w:val="00E17A34"/>
    <w:rsid w:val="00E34B40"/>
    <w:rsid w:val="00E40457"/>
    <w:rsid w:val="00E45F06"/>
    <w:rsid w:val="00E5256C"/>
    <w:rsid w:val="00E5549E"/>
    <w:rsid w:val="00E62283"/>
    <w:rsid w:val="00E644F4"/>
    <w:rsid w:val="00E654D8"/>
    <w:rsid w:val="00E67008"/>
    <w:rsid w:val="00E70F93"/>
    <w:rsid w:val="00E729F4"/>
    <w:rsid w:val="00E73122"/>
    <w:rsid w:val="00E944DE"/>
    <w:rsid w:val="00EA37EC"/>
    <w:rsid w:val="00EB2558"/>
    <w:rsid w:val="00EB269A"/>
    <w:rsid w:val="00EC489E"/>
    <w:rsid w:val="00EC577A"/>
    <w:rsid w:val="00EC5CA2"/>
    <w:rsid w:val="00ED5345"/>
    <w:rsid w:val="00ED5528"/>
    <w:rsid w:val="00ED5BDF"/>
    <w:rsid w:val="00EE1EE2"/>
    <w:rsid w:val="00EE2981"/>
    <w:rsid w:val="00EE6D65"/>
    <w:rsid w:val="00EE77B9"/>
    <w:rsid w:val="00EF0147"/>
    <w:rsid w:val="00EF0B50"/>
    <w:rsid w:val="00F0067D"/>
    <w:rsid w:val="00F00C7B"/>
    <w:rsid w:val="00F0546B"/>
    <w:rsid w:val="00F05CE2"/>
    <w:rsid w:val="00F10996"/>
    <w:rsid w:val="00F15CEC"/>
    <w:rsid w:val="00F15FA1"/>
    <w:rsid w:val="00F212A6"/>
    <w:rsid w:val="00F26DD9"/>
    <w:rsid w:val="00F331D6"/>
    <w:rsid w:val="00F33986"/>
    <w:rsid w:val="00F367D1"/>
    <w:rsid w:val="00F373E6"/>
    <w:rsid w:val="00F411BE"/>
    <w:rsid w:val="00F4467A"/>
    <w:rsid w:val="00F54E93"/>
    <w:rsid w:val="00F6288E"/>
    <w:rsid w:val="00F6744B"/>
    <w:rsid w:val="00F70A5A"/>
    <w:rsid w:val="00F7445E"/>
    <w:rsid w:val="00F818FB"/>
    <w:rsid w:val="00F83253"/>
    <w:rsid w:val="00F85F1B"/>
    <w:rsid w:val="00F946EF"/>
    <w:rsid w:val="00FA0B57"/>
    <w:rsid w:val="00FA1A64"/>
    <w:rsid w:val="00FA4458"/>
    <w:rsid w:val="00FA4AB8"/>
    <w:rsid w:val="00FB047F"/>
    <w:rsid w:val="00FB336D"/>
    <w:rsid w:val="00FC285E"/>
    <w:rsid w:val="00FC5461"/>
    <w:rsid w:val="00FC6532"/>
    <w:rsid w:val="00FD2A4D"/>
    <w:rsid w:val="00FD66A0"/>
    <w:rsid w:val="00FE0424"/>
    <w:rsid w:val="00FE3181"/>
    <w:rsid w:val="00FE3577"/>
    <w:rsid w:val="00FE7228"/>
    <w:rsid w:val="00FF5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3E1910-66E2-470A-BE35-82DF8D45F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760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uy</dc:creator>
  <cp:lastModifiedBy>Admin</cp:lastModifiedBy>
  <cp:revision>12</cp:revision>
  <cp:lastPrinted>2016-04-29T11:56:00Z</cp:lastPrinted>
  <dcterms:created xsi:type="dcterms:W3CDTF">2016-04-27T09:46:00Z</dcterms:created>
  <dcterms:modified xsi:type="dcterms:W3CDTF">2016-05-05T08:30:00Z</dcterms:modified>
</cp:coreProperties>
</file>