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188" w:rsidRPr="0011170B" w:rsidRDefault="00C9767C" w:rsidP="00C9767C">
      <w:pPr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  <w:r w:rsidRPr="0011170B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>EWIDENCJA  STOWARZYSZEŃ ZWYKŁYCH</w:t>
      </w:r>
    </w:p>
    <w:p w:rsidR="00FE4822" w:rsidRPr="0011170B" w:rsidRDefault="00A96C2C" w:rsidP="00801642">
      <w:pPr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  <w:r w:rsidRPr="0011170B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 xml:space="preserve">(stan na </w:t>
      </w:r>
      <w:r w:rsidR="005231CB" w:rsidRPr="0011170B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>dzień 20</w:t>
      </w:r>
      <w:r w:rsidR="00D37EFC" w:rsidRPr="0011170B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 xml:space="preserve"> </w:t>
      </w:r>
      <w:r w:rsidRPr="0011170B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>maja 2018 r.)</w:t>
      </w:r>
    </w:p>
    <w:p w:rsidR="00FE4822" w:rsidRDefault="00FE482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  <w:r w:rsidRPr="0011170B"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  <w:t>Starostwo Powiatowe w Jeleniej Górze</w:t>
      </w:r>
    </w:p>
    <w:p w:rsidR="00801642" w:rsidRPr="00801642" w:rsidRDefault="0080164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</w:p>
    <w:tbl>
      <w:tblPr>
        <w:tblStyle w:val="Tabela-Siatka"/>
        <w:tblW w:w="22965" w:type="dxa"/>
        <w:tblInd w:w="-998" w:type="dxa"/>
        <w:tblLayout w:type="fixed"/>
        <w:tblLook w:val="04A0"/>
      </w:tblPr>
      <w:tblGrid>
        <w:gridCol w:w="1248"/>
        <w:gridCol w:w="2268"/>
        <w:gridCol w:w="1276"/>
        <w:gridCol w:w="2693"/>
        <w:gridCol w:w="1559"/>
        <w:gridCol w:w="1843"/>
        <w:gridCol w:w="1701"/>
        <w:gridCol w:w="1843"/>
        <w:gridCol w:w="1843"/>
        <w:gridCol w:w="1842"/>
        <w:gridCol w:w="1701"/>
        <w:gridCol w:w="1843"/>
        <w:gridCol w:w="1305"/>
      </w:tblGrid>
      <w:tr w:rsidR="00894FDC" w:rsidRPr="00D37EFC" w:rsidTr="00FF09BA">
        <w:tc>
          <w:tcPr>
            <w:tcW w:w="1248" w:type="dxa"/>
            <w:vAlign w:val="center"/>
          </w:tcPr>
          <w:p w:rsidR="000A706B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Nr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kol</w:t>
            </w:r>
            <w:r w:rsidR="000A706B"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ejny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br/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 ewidencji</w:t>
            </w:r>
          </w:p>
        </w:tc>
        <w:tc>
          <w:tcPr>
            <w:tcW w:w="2268" w:type="dxa"/>
            <w:vAlign w:val="center"/>
          </w:tcPr>
          <w:p w:rsidR="0030248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Nazwa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 zwykłego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Data</w:t>
            </w:r>
          </w:p>
          <w:p w:rsidR="0030248C" w:rsidRPr="00D37EFC" w:rsidRDefault="003C3B64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wpływu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do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ewidencji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</w:tcPr>
          <w:p w:rsidR="0041035D" w:rsidRPr="00687B0D" w:rsidRDefault="0041035D" w:rsidP="00687B0D">
            <w:pPr>
              <w:rPr>
                <w:b/>
                <w:vertAlign w:val="superscript"/>
              </w:rPr>
            </w:pPr>
            <w:r w:rsidRPr="00687B0D">
              <w:rPr>
                <w:b/>
              </w:rPr>
              <w:t>1.</w:t>
            </w:r>
            <w:r w:rsidR="0030248C" w:rsidRPr="00687B0D">
              <w:rPr>
                <w:b/>
              </w:rPr>
              <w:t>Cel/cele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</w:t>
            </w:r>
            <w:r w:rsidR="00A41E01" w:rsidRPr="00687B0D">
              <w:rPr>
                <w:b/>
              </w:rPr>
              <w:t>zwykłego</w:t>
            </w:r>
            <w:r w:rsidR="00A41E01" w:rsidRPr="00687B0D">
              <w:rPr>
                <w:b/>
                <w:vertAlign w:val="superscript"/>
              </w:rPr>
              <w:t>2)</w:t>
            </w:r>
          </w:p>
          <w:p w:rsidR="0030248C" w:rsidRPr="00687B0D" w:rsidRDefault="0041035D" w:rsidP="00687B0D">
            <w:pPr>
              <w:rPr>
                <w:b/>
              </w:rPr>
            </w:pPr>
            <w:r w:rsidRPr="00687B0D">
              <w:rPr>
                <w:b/>
              </w:rPr>
              <w:t xml:space="preserve">2. </w:t>
            </w:r>
            <w:r w:rsidR="0030248C" w:rsidRPr="00687B0D">
              <w:rPr>
                <w:b/>
              </w:rPr>
              <w:t>Teren</w:t>
            </w:r>
            <w:r w:rsidR="0030248C" w:rsidRPr="00687B0D">
              <w:rPr>
                <w:b/>
                <w:u w:val="single"/>
              </w:rPr>
              <w:t xml:space="preserve"> </w:t>
            </w:r>
            <w:r w:rsidR="00A41E01" w:rsidRPr="00687B0D">
              <w:rPr>
                <w:b/>
              </w:rPr>
              <w:t>działania</w:t>
            </w:r>
            <w:r w:rsidR="00A41E01" w:rsidRPr="00687B0D">
              <w:rPr>
                <w:b/>
                <w:vertAlign w:val="superscript"/>
              </w:rPr>
              <w:t>3)</w:t>
            </w:r>
          </w:p>
          <w:p w:rsidR="0030248C" w:rsidRPr="00D37EFC" w:rsidRDefault="0041035D" w:rsidP="00687B0D">
            <w:pPr>
              <w:rPr>
                <w:vertAlign w:val="superscript"/>
              </w:rPr>
            </w:pPr>
            <w:r w:rsidRPr="00687B0D">
              <w:rPr>
                <w:b/>
              </w:rPr>
              <w:t xml:space="preserve">3. </w:t>
            </w:r>
            <w:r w:rsidR="0030248C" w:rsidRPr="00687B0D">
              <w:rPr>
                <w:b/>
              </w:rPr>
              <w:t>Środki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zwykłego</w:t>
            </w:r>
            <w:r w:rsidR="00A41E01" w:rsidRPr="00687B0D">
              <w:rPr>
                <w:b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C9767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Adres</w:t>
            </w:r>
          </w:p>
          <w:p w:rsidR="0030248C" w:rsidRPr="00FF09BA" w:rsidRDefault="00FF09BA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="0030248C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iedziby</w:t>
            </w:r>
          </w:p>
          <w:p w:rsidR="0030248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stow</w:t>
            </w:r>
            <w:r w:rsidR="00FF09BA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arzyszeni</w:t>
            </w:r>
            <w:r w:rsidR="00673594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</w:t>
            </w:r>
          </w:p>
          <w:p w:rsidR="0030248C" w:rsidRPr="00D37EFC" w:rsidRDefault="0030248C" w:rsidP="00FF09B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zwykłego</w:t>
            </w:r>
          </w:p>
        </w:tc>
        <w:tc>
          <w:tcPr>
            <w:tcW w:w="1843" w:type="dxa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Reprezentacja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701" w:type="dxa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Organ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kontroli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wewnętrznej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673594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1843" w:type="dxa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Regulamin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działalności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7)</w:t>
            </w:r>
          </w:p>
        </w:tc>
        <w:tc>
          <w:tcPr>
            <w:tcW w:w="1843" w:type="dxa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Status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anizacji</w:t>
            </w:r>
          </w:p>
          <w:p w:rsidR="0030248C" w:rsidRPr="00D37EFC" w:rsidRDefault="00D37EF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pożytku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publ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icznego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8)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Przekształcenie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lub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rozwiązanie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1701" w:type="dxa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Likwidator</w:t>
            </w:r>
          </w:p>
          <w:p w:rsidR="00A41E01" w:rsidRPr="00D37EFC" w:rsidRDefault="00A32C93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10)</w:t>
            </w:r>
          </w:p>
        </w:tc>
        <w:tc>
          <w:tcPr>
            <w:tcW w:w="1843" w:type="dxa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Zastosowanie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wobec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A32C93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środków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nadzoru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11)</w:t>
            </w:r>
          </w:p>
        </w:tc>
        <w:tc>
          <w:tcPr>
            <w:tcW w:w="1305" w:type="dxa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Uwagi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12)</w:t>
            </w:r>
          </w:p>
        </w:tc>
      </w:tr>
      <w:tr w:rsidR="00894FDC" w:rsidRPr="00D37EFC" w:rsidTr="00FF09BA">
        <w:trPr>
          <w:trHeight w:val="129"/>
        </w:trPr>
        <w:tc>
          <w:tcPr>
            <w:tcW w:w="1248" w:type="dxa"/>
            <w:tcBorders>
              <w:bottom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3.</w:t>
            </w:r>
          </w:p>
        </w:tc>
        <w:tc>
          <w:tcPr>
            <w:tcW w:w="269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4.</w:t>
            </w:r>
          </w:p>
        </w:tc>
        <w:tc>
          <w:tcPr>
            <w:tcW w:w="1559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5.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6.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7.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8.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9.</w:t>
            </w:r>
          </w:p>
        </w:tc>
        <w:tc>
          <w:tcPr>
            <w:tcW w:w="1842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10.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11.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12.</w:t>
            </w:r>
          </w:p>
        </w:tc>
        <w:tc>
          <w:tcPr>
            <w:tcW w:w="1305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13.</w:t>
            </w:r>
          </w:p>
        </w:tc>
      </w:tr>
      <w:tr w:rsidR="00894FDC" w:rsidRPr="00D37EFC" w:rsidTr="00FF09BA">
        <w:trPr>
          <w:trHeight w:val="90"/>
        </w:trPr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:rsidR="00373FCB" w:rsidRDefault="00373FCB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D37EFC" w:rsidRPr="00D37EFC" w:rsidRDefault="00A80339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</w:t>
            </w:r>
            <w:r w:rsidR="00CA2585">
              <w:rPr>
                <w:rFonts w:ascii="Liberation Serif" w:hAnsi="Liberation Serif" w:cs="Liberation Serif"/>
                <w:b/>
              </w:rPr>
              <w:t xml:space="preserve">. </w:t>
            </w:r>
          </w:p>
        </w:tc>
        <w:tc>
          <w:tcPr>
            <w:tcW w:w="2268" w:type="dxa"/>
            <w:vMerge w:val="restart"/>
          </w:tcPr>
          <w:p w:rsidR="00373FCB" w:rsidRDefault="00373FCB" w:rsidP="00A2248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D37EFC" w:rsidRDefault="00A2248B" w:rsidP="00A2248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STOWARZYSZENIE – KOŁO WĘDKARSKIE </w:t>
            </w:r>
          </w:p>
          <w:p w:rsidR="00A2248B" w:rsidRPr="00D37EFC" w:rsidRDefault="00A2248B" w:rsidP="00A2248B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,,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SZUWAREK” 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>w Janowicach Wielkich</w:t>
            </w:r>
          </w:p>
        </w:tc>
        <w:tc>
          <w:tcPr>
            <w:tcW w:w="1276" w:type="dxa"/>
            <w:vMerge w:val="restart"/>
          </w:tcPr>
          <w:p w:rsidR="00373FCB" w:rsidRDefault="00373FC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Wpis: </w:t>
            </w:r>
          </w:p>
          <w:p w:rsid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>22.11.2016r.</w:t>
            </w:r>
          </w:p>
          <w:p w:rsidR="00A2248B" w:rsidRPr="00A2248B" w:rsidRDefault="00A2248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93" w:type="dxa"/>
          </w:tcPr>
          <w:p w:rsidR="00373FCB" w:rsidRDefault="00373FCB" w:rsidP="00894FD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D37EFC" w:rsidRPr="00FB5D62" w:rsidRDefault="0041035D" w:rsidP="0041035D">
            <w:pPr>
              <w:pStyle w:val="Akapitzlist"/>
              <w:numPr>
                <w:ilvl w:val="0"/>
                <w:numId w:val="5"/>
              </w:numPr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1.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Zrzeszanie miłośników wędkowania, rozwijanie zainteresowań wędkarskich </w:t>
            </w:r>
            <w:r w:rsidR="00AA0DB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="00DF3E9C" w:rsidRPr="00FB5D62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KW ,,Szuwarek”.</w:t>
            </w:r>
            <w:r w:rsidR="00894FDC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Rozwijanie pracy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br/>
              <w:t>z młodzieżą wędkarską, wdrażanie norm etyki wędkarskiej.</w:t>
            </w:r>
          </w:p>
        </w:tc>
        <w:tc>
          <w:tcPr>
            <w:tcW w:w="1559" w:type="dxa"/>
            <w:vMerge w:val="restart"/>
          </w:tcPr>
          <w:p w:rsidR="00373FCB" w:rsidRDefault="00373FC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2248B" w:rsidRPr="00A2248B" w:rsidRDefault="00A2248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 xml:space="preserve">58-520  Janowice Wielkie, </w:t>
            </w:r>
          </w:p>
          <w:p w:rsidR="00D37EFC" w:rsidRPr="00D37EFC" w:rsidRDefault="00A2248B" w:rsidP="009151E7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>ul. 1 Maja 32</w:t>
            </w:r>
          </w:p>
        </w:tc>
        <w:tc>
          <w:tcPr>
            <w:tcW w:w="1843" w:type="dxa"/>
            <w:vMerge w:val="restart"/>
          </w:tcPr>
          <w:p w:rsidR="00373FCB" w:rsidRDefault="00373FCB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A80339" w:rsidRDefault="00894FDC" w:rsidP="00A8033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80339">
              <w:rPr>
                <w:rFonts w:ascii="Liberation Serif" w:hAnsi="Liberation Serif" w:cs="Liberation Serif"/>
                <w:b/>
                <w:sz w:val="20"/>
                <w:szCs w:val="20"/>
              </w:rPr>
              <w:t>Zarząd -</w:t>
            </w:r>
          </w:p>
          <w:p w:rsidR="00894FDC" w:rsidRP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Przewodniczący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 </w:t>
            </w:r>
          </w:p>
          <w:p w:rsid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Tomasz MYDŁOWSKI</w:t>
            </w:r>
            <w:r w:rsidR="006924A6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Piotr BRZEZIŃSKI,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Anita PAWŁOWICZ,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6924A6" w:rsidRPr="00894FDC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Robert RADZISZEWSKI.</w:t>
            </w:r>
          </w:p>
          <w:p w:rsid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Do reprezentowania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towarzyszenia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>i zaciągania w jego imieniu zobowiązań konieczne jest współdziałanie Przewodniczącego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 co najmniej jednej osoby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z pozostałych osób wchodzących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skład Zarządu,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do zaciągania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 imieniu Stowarzyszenia zobowiązań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 wartości ponad kwotę 10.000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zł wymagana jest zgoda Walnego Zebrania Członków wyrażona w formie uchwały.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373FCB" w:rsidRDefault="00373FCB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</w:tcPr>
          <w:p w:rsidR="00373FCB" w:rsidRDefault="00373FCB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A0DBB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dniu </w:t>
            </w:r>
          </w:p>
          <w:p w:rsidR="00894FDC" w:rsidRPr="00894FDC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03.11.2016</w:t>
            </w:r>
            <w:r w:rsidR="00FF09BA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r.</w:t>
            </w:r>
          </w:p>
        </w:tc>
        <w:tc>
          <w:tcPr>
            <w:tcW w:w="1843" w:type="dxa"/>
            <w:vMerge w:val="restart"/>
          </w:tcPr>
          <w:p w:rsidR="00643BFC" w:rsidRDefault="00643BFC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373FCB" w:rsidRPr="00D37EFC" w:rsidRDefault="00373FCB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NIE</w:t>
            </w:r>
          </w:p>
        </w:tc>
        <w:tc>
          <w:tcPr>
            <w:tcW w:w="1842" w:type="dxa"/>
            <w:vMerge w:val="restart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FF09BA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</w:tcPr>
          <w:p w:rsidR="00894FDC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1035D">
            <w:pPr>
              <w:pStyle w:val="Akapitzlist"/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Gmina Janowice Wielkie </w:t>
            </w:r>
          </w:p>
          <w:p w:rsidR="00D37EFC" w:rsidRPr="00D37EFC" w:rsidRDefault="00D37EFC" w:rsidP="00A2248B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FF09BA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</w:tcPr>
          <w:p w:rsidR="00D37EFC" w:rsidRPr="0041035D" w:rsidRDefault="0041035D" w:rsidP="00FF09BA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Gospodarowanie zgodnie </w:t>
            </w:r>
            <w:r w:rsidR="00A2248B"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przeznaczeniem terenami wędkarskimi powierzonymi </w:t>
            </w:r>
            <w:r w:rsidR="00373FCB"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41035D">
              <w:rPr>
                <w:rFonts w:ascii="Liberation Serif" w:hAnsi="Liberation Serif" w:cs="Liberation Serif"/>
                <w:sz w:val="20"/>
                <w:szCs w:val="20"/>
              </w:rPr>
              <w:t>S-KW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41035D">
              <w:rPr>
                <w:rFonts w:ascii="Liberation Serif" w:hAnsi="Liberation Serif" w:cs="Liberation Serif"/>
                <w:sz w:val="20"/>
                <w:szCs w:val="20"/>
              </w:rPr>
              <w:t>,,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Szuwarek”. </w:t>
            </w:r>
            <w:r w:rsidR="00A2248B" w:rsidRPr="0041035D">
              <w:rPr>
                <w:rFonts w:ascii="Liberation Serif" w:hAnsi="Liberation Serif" w:cs="Liberation Serif"/>
                <w:sz w:val="20"/>
                <w:szCs w:val="20"/>
              </w:rPr>
              <w:t>Zarybianie, prowadzenie racjonalnej gospodarki wędkarskiej.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 xml:space="preserve">Popularyzowanie sportowego połowu ryb. Współpraca przedstawicieli z samorządem lokalnym: Gminą Janowice Wielkie. Współpraca przedstawicieli z Grupą Odnowy Wsi Janowice Wielkie. </w:t>
            </w:r>
            <w:r w:rsidR="00A2248B" w:rsidRPr="00894FDC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prawowanie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należytej opieki nad majątkiem powierzonym Stowarzyszeniu.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W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spółpraca 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z organizacjami 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i instytucjami proekologicznymi.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Pod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ejmowanie innych przedsięwzięć 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i pozyskiwanie środkó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w służących do realizacji celów </w:t>
            </w:r>
            <w:r w:rsidR="00A2248B" w:rsidRPr="00894FDC">
              <w:rPr>
                <w:rFonts w:ascii="Liberation Serif" w:hAnsi="Liberation Serif" w:cs="Liberation Serif"/>
                <w:sz w:val="20"/>
                <w:szCs w:val="20"/>
              </w:rPr>
              <w:t>Stowarzyszenia.</w:t>
            </w: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:rsidR="00C9767C" w:rsidRPr="00D03F15" w:rsidRDefault="00C9767C" w:rsidP="00B4717E">
      <w:pPr>
        <w:rPr>
          <w:rFonts w:ascii="Liberation Serif" w:hAnsi="Liberation Serif" w:cs="Liberation Serif"/>
          <w:b/>
          <w:sz w:val="20"/>
          <w:szCs w:val="20"/>
        </w:rPr>
      </w:pP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lastRenderedPageBreak/>
        <w:footnoteRef/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3 wpisuje się datę wpisu do ewidencji i daty wpisów późniejszych.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4, w polu pierwszym, wpisuje się cele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3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drugim, wpisuje się teren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4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trzecim, wpisuje się środki działania stowarzyszenia zwykłego zgodnie z regulaminem działalności (pojęcie „środki działania” odnosi się do sposobu realizacji celów przez stowarzyszenie zwykłe).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5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6 - w przypadku reprezentacji stowarzyszenia zwykłego przez przedstawiciela należy wpisać: „Stowarzyszenie zwykłe jest reprezentowane przez przedstawiciela” oraz wpisać jego imię i nazwisko; w przypadku gdy organem reprezentującym stowarzyszenie zwykłe jest zarząd, należy wpisać imiona i nazwiska członków zarządu, ich funkcje oraz sposób reprezentacji.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6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7 - jeżeli w regulaminie działalności przewidziano organ kontroli wewnętrznej, należy wpisać nazwę tego organu, imiona i nazwiska jego członków oraz ich funkcje; w przypadku nieposiadania przez stowarzyszenie zwykłe organu kontroli wewnętrznej należy wpisać: „Stowarzyszenie zwykłe nie posiada organu kontroli wewnętrznej.”.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7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8 wpisuje się informacje o regulaminie działalności i jego zmianach, w szczególności numer i datę uchwały dotyczącej regulaminu działalności oraz jego zmian.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8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9 wpisuje się informację o posiadaniu statusu organizacji pożytku publicznego; w przypadku posiadania przez stowarzyszenie zwykłe statusu organizacji pożytku publicznego należy wpisać: „TAK”; w przypadku nieposiadania przez stowarzyszenie zwykłe statusu organizacji pożytku publicznego należy wpisać: „NIE”.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9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10 wpisuje się informacje o przekształceniu lub rozwiązaniu stowarzyszenia zwykłego; w przypadku przekształcenia stowarzyszenia zwykłego należy wpisać datę i numer uchwały o przekształceniu oraz datę i numer wpisu do Krajowego Rejestru Sądowego; w przypadku rozwiązania stowarzyszenia zwykłego należy wpisać datę i numer uchwały o rozwiązaniu oraz datę rozwiązania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10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11 wpisuje się imię i nazwisko likwidatora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 xml:space="preserve">11 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12 wpisuje się informacje o zastosowaniu wobec stowarzyszenia zwykłego środków nadzoru, o których mowa w rozdziale 3 ustawy z dnia 7 kwietnia 1989 r. - Prawo o stowarzyszeniach (Dz. U. z 2015 r. poz. 1393, z późn. zm.), w szczególności rodzaj środka nadzoru, podmiot, który go zastosował, datę jego zastosowania.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13 wpisuje się inne dodatkowe informacje związane z prowadzeniem ewidencji, w szczególności sygnaturę akt. </w:t>
      </w:r>
    </w:p>
    <w:p w:rsidR="00B4717E" w:rsidRPr="00D37EFC" w:rsidRDefault="00B4717E" w:rsidP="00B4717E">
      <w:pPr>
        <w:rPr>
          <w:rFonts w:ascii="Liberation Serif" w:hAnsi="Liberation Serif" w:cs="Liberation Serif"/>
          <w:b/>
        </w:rPr>
      </w:pPr>
    </w:p>
    <w:sectPr w:rsidR="00B4717E" w:rsidRPr="00D37EFC" w:rsidSect="00914671">
      <w:headerReference w:type="default" r:id="rId8"/>
      <w:headerReference w:type="first" r:id="rId9"/>
      <w:pgSz w:w="23814" w:h="16839" w:orient="landscape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B2C" w:rsidRDefault="00F73B2C" w:rsidP="00E842ED">
      <w:r>
        <w:separator/>
      </w:r>
    </w:p>
  </w:endnote>
  <w:endnote w:type="continuationSeparator" w:id="0">
    <w:p w:rsidR="00F73B2C" w:rsidRDefault="00F73B2C" w:rsidP="00E84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B2C" w:rsidRDefault="00F73B2C" w:rsidP="00E842ED">
      <w:r>
        <w:separator/>
      </w:r>
    </w:p>
  </w:footnote>
  <w:footnote w:type="continuationSeparator" w:id="0">
    <w:p w:rsidR="00F73B2C" w:rsidRDefault="00F73B2C" w:rsidP="00E84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0174"/>
      <w:docPartObj>
        <w:docPartGallery w:val="Page Numbers (Top of Page)"/>
        <w:docPartUnique/>
      </w:docPartObj>
    </w:sdtPr>
    <w:sdtContent>
      <w:p w:rsidR="000A706B" w:rsidRDefault="00AE5B05">
        <w:pPr>
          <w:pStyle w:val="Nagwek"/>
          <w:jc w:val="center"/>
        </w:pPr>
        <w:fldSimple w:instr=" PAGE   \* MERGEFORMAT ">
          <w:r w:rsidR="00801642">
            <w:rPr>
              <w:noProof/>
            </w:rPr>
            <w:t>2</w:t>
          </w:r>
        </w:fldSimple>
      </w:p>
    </w:sdtContent>
  </w:sdt>
  <w:p w:rsidR="000A706B" w:rsidRDefault="000A706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82331"/>
      <w:docPartObj>
        <w:docPartGallery w:val="Page Numbers (Top of Page)"/>
        <w:docPartUnique/>
      </w:docPartObj>
    </w:sdtPr>
    <w:sdtContent>
      <w:p w:rsidR="000A706B" w:rsidRDefault="00AE5B05">
        <w:pPr>
          <w:pStyle w:val="Nagwek"/>
          <w:jc w:val="center"/>
        </w:pPr>
        <w:fldSimple w:instr=" PAGE   \* MERGEFORMAT ">
          <w:r w:rsidR="00801642">
            <w:rPr>
              <w:noProof/>
            </w:rPr>
            <w:t>1</w:t>
          </w:r>
        </w:fldSimple>
      </w:p>
    </w:sdtContent>
  </w:sdt>
  <w:p w:rsidR="000A706B" w:rsidRDefault="000A706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A2C51"/>
    <w:multiLevelType w:val="hybridMultilevel"/>
    <w:tmpl w:val="CBD662BA"/>
    <w:lvl w:ilvl="0" w:tplc="BB0A09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30258"/>
    <w:multiLevelType w:val="hybridMultilevel"/>
    <w:tmpl w:val="DB7A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60944"/>
    <w:multiLevelType w:val="hybridMultilevel"/>
    <w:tmpl w:val="46661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66BB6"/>
    <w:multiLevelType w:val="hybridMultilevel"/>
    <w:tmpl w:val="7DE43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120D3"/>
    <w:multiLevelType w:val="hybridMultilevel"/>
    <w:tmpl w:val="2E1A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C9767C"/>
    <w:rsid w:val="00011A14"/>
    <w:rsid w:val="0006362B"/>
    <w:rsid w:val="00063B88"/>
    <w:rsid w:val="00073B7A"/>
    <w:rsid w:val="00075EA2"/>
    <w:rsid w:val="00076D5F"/>
    <w:rsid w:val="00086537"/>
    <w:rsid w:val="00087E85"/>
    <w:rsid w:val="000A706B"/>
    <w:rsid w:val="00105025"/>
    <w:rsid w:val="0011170B"/>
    <w:rsid w:val="00123E8C"/>
    <w:rsid w:val="00134B37"/>
    <w:rsid w:val="00145C55"/>
    <w:rsid w:val="001B79B9"/>
    <w:rsid w:val="001C3D5F"/>
    <w:rsid w:val="001F7A23"/>
    <w:rsid w:val="002A42ED"/>
    <w:rsid w:val="002C427F"/>
    <w:rsid w:val="002D23ED"/>
    <w:rsid w:val="002D5009"/>
    <w:rsid w:val="002F16BB"/>
    <w:rsid w:val="0030248C"/>
    <w:rsid w:val="00326A9F"/>
    <w:rsid w:val="00361B0B"/>
    <w:rsid w:val="00373FCB"/>
    <w:rsid w:val="0037788C"/>
    <w:rsid w:val="00377EF9"/>
    <w:rsid w:val="00391C53"/>
    <w:rsid w:val="003A237B"/>
    <w:rsid w:val="003C0188"/>
    <w:rsid w:val="003C3B64"/>
    <w:rsid w:val="003C4922"/>
    <w:rsid w:val="003D7800"/>
    <w:rsid w:val="003E24E7"/>
    <w:rsid w:val="00405453"/>
    <w:rsid w:val="00407DCC"/>
    <w:rsid w:val="0041035D"/>
    <w:rsid w:val="00464D15"/>
    <w:rsid w:val="00465273"/>
    <w:rsid w:val="00474F8C"/>
    <w:rsid w:val="00486464"/>
    <w:rsid w:val="004B04E8"/>
    <w:rsid w:val="004C7D5A"/>
    <w:rsid w:val="004D6B8A"/>
    <w:rsid w:val="004F42C4"/>
    <w:rsid w:val="00506F41"/>
    <w:rsid w:val="005231CB"/>
    <w:rsid w:val="00526A89"/>
    <w:rsid w:val="005A52CC"/>
    <w:rsid w:val="005D0AF6"/>
    <w:rsid w:val="00643BFC"/>
    <w:rsid w:val="00673594"/>
    <w:rsid w:val="00687B0D"/>
    <w:rsid w:val="006924A6"/>
    <w:rsid w:val="006B721E"/>
    <w:rsid w:val="006F7257"/>
    <w:rsid w:val="00702002"/>
    <w:rsid w:val="0070594A"/>
    <w:rsid w:val="00711DC9"/>
    <w:rsid w:val="00714DF8"/>
    <w:rsid w:val="007669D5"/>
    <w:rsid w:val="00780341"/>
    <w:rsid w:val="007A27C6"/>
    <w:rsid w:val="007B071D"/>
    <w:rsid w:val="007D7084"/>
    <w:rsid w:val="007E418F"/>
    <w:rsid w:val="007E7676"/>
    <w:rsid w:val="007F2D40"/>
    <w:rsid w:val="0080128D"/>
    <w:rsid w:val="00801642"/>
    <w:rsid w:val="00814641"/>
    <w:rsid w:val="008214F6"/>
    <w:rsid w:val="00894FDC"/>
    <w:rsid w:val="008C2BA8"/>
    <w:rsid w:val="008E5DC8"/>
    <w:rsid w:val="00914671"/>
    <w:rsid w:val="009151E7"/>
    <w:rsid w:val="00947DE1"/>
    <w:rsid w:val="00980814"/>
    <w:rsid w:val="00993F4D"/>
    <w:rsid w:val="009C6EB7"/>
    <w:rsid w:val="009D4411"/>
    <w:rsid w:val="009E5D96"/>
    <w:rsid w:val="009F5913"/>
    <w:rsid w:val="00A15323"/>
    <w:rsid w:val="00A21F2E"/>
    <w:rsid w:val="00A2248B"/>
    <w:rsid w:val="00A2515B"/>
    <w:rsid w:val="00A32C93"/>
    <w:rsid w:val="00A41E01"/>
    <w:rsid w:val="00A57937"/>
    <w:rsid w:val="00A62EBF"/>
    <w:rsid w:val="00A72781"/>
    <w:rsid w:val="00A80339"/>
    <w:rsid w:val="00A96C2C"/>
    <w:rsid w:val="00AA0DBB"/>
    <w:rsid w:val="00AA3AA8"/>
    <w:rsid w:val="00AD120A"/>
    <w:rsid w:val="00AE5B05"/>
    <w:rsid w:val="00B02FF1"/>
    <w:rsid w:val="00B4171B"/>
    <w:rsid w:val="00B4717E"/>
    <w:rsid w:val="00B62074"/>
    <w:rsid w:val="00BC408A"/>
    <w:rsid w:val="00C37068"/>
    <w:rsid w:val="00C9767C"/>
    <w:rsid w:val="00CA2585"/>
    <w:rsid w:val="00CC2679"/>
    <w:rsid w:val="00D03F15"/>
    <w:rsid w:val="00D37EFC"/>
    <w:rsid w:val="00D55F62"/>
    <w:rsid w:val="00DC3BEF"/>
    <w:rsid w:val="00DF3E9C"/>
    <w:rsid w:val="00E03D3A"/>
    <w:rsid w:val="00E50774"/>
    <w:rsid w:val="00E628AF"/>
    <w:rsid w:val="00E6669D"/>
    <w:rsid w:val="00E77FBD"/>
    <w:rsid w:val="00E842ED"/>
    <w:rsid w:val="00EE0F21"/>
    <w:rsid w:val="00EE2B09"/>
    <w:rsid w:val="00EF5E5E"/>
    <w:rsid w:val="00F30668"/>
    <w:rsid w:val="00F52EAC"/>
    <w:rsid w:val="00F678EE"/>
    <w:rsid w:val="00F7202E"/>
    <w:rsid w:val="00F73B2C"/>
    <w:rsid w:val="00FB3D08"/>
    <w:rsid w:val="00FB4A25"/>
    <w:rsid w:val="00FB5D62"/>
    <w:rsid w:val="00FC504F"/>
    <w:rsid w:val="00FE1822"/>
    <w:rsid w:val="00FE4822"/>
    <w:rsid w:val="00FF0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67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uppressAutoHyphens w:val="0"/>
      <w:spacing w:after="200" w:line="276" w:lineRule="auto"/>
      <w:jc w:val="both"/>
      <w:outlineLvl w:val="0"/>
    </w:pPr>
    <w:rPr>
      <w:rFonts w:eastAsia="Arial Unicode MS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uppressAutoHyphens w:val="0"/>
      <w:spacing w:after="200" w:line="276" w:lineRule="auto"/>
      <w:ind w:left="708"/>
    </w:pPr>
    <w:rPr>
      <w:rFonts w:asciiTheme="minorHAnsi" w:eastAsia="Times New Roman" w:hAnsiTheme="minorHAnsi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76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84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2ED"/>
    <w:rPr>
      <w:rFonts w:ascii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E842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2ED"/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B471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17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E8E23-ACA2-4596-A0D4-9A2F6A030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715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2016-05-19T09:53:00Z</cp:lastPrinted>
  <dcterms:created xsi:type="dcterms:W3CDTF">2018-05-17T07:03:00Z</dcterms:created>
  <dcterms:modified xsi:type="dcterms:W3CDTF">2018-05-22T07:43:00Z</dcterms:modified>
</cp:coreProperties>
</file>