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5429AE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227C65">
        <w:rPr>
          <w:rFonts w:ascii="Liberation Serif" w:hAnsi="Liberation Serif" w:cs="Liberation Serif"/>
          <w:b/>
          <w:sz w:val="24"/>
          <w:szCs w:val="24"/>
        </w:rPr>
        <w:t>0</w:t>
      </w:r>
      <w:r w:rsidR="00E429A8">
        <w:rPr>
          <w:rFonts w:ascii="Liberation Serif" w:hAnsi="Liberation Serif" w:cs="Liberation Serif"/>
          <w:b/>
          <w:sz w:val="24"/>
          <w:szCs w:val="24"/>
        </w:rPr>
        <w:t>3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</w:t>
      </w:r>
      <w:r w:rsidR="00227C6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835"/>
      </w:tblGrid>
      <w:tr w:rsidR="00096F2B" w:rsidTr="00E46E4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E46E4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E46E4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04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3F1464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3F1464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9E603A">
              <w:rPr>
                <w:rFonts w:ascii="Liberation Serif" w:hAnsi="Liberation Serif" w:cs="Liberation Serif"/>
                <w:sz w:val="24"/>
              </w:rPr>
              <w:t>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9E603A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jc w:val="both"/>
              <w:rPr>
                <w:sz w:val="1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wprowadzenia jednolitych zasad sporządzania sprawozdania finansowego przez podległe jednostki organizacyjne Powiatu Jeleniogórskiego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9E603A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E673D3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9E603A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937A4B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937A4B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937A4B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</w:t>
            </w:r>
            <w:r>
              <w:rPr>
                <w:rFonts w:ascii="Liberation Serif" w:hAnsi="Liberation Serif" w:cs="Liberation Serif"/>
                <w:bCs/>
                <w:szCs w:val="28"/>
              </w:rPr>
              <w:t>.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7A4B">
              <w:rPr>
                <w:rFonts w:ascii="Liberation Serif" w:hAnsi="Liberation Serif" w:cs="Liberation Serif"/>
                <w:szCs w:val="28"/>
              </w:rPr>
              <w:t>zmieniając</w:t>
            </w:r>
            <w:r>
              <w:rPr>
                <w:rFonts w:ascii="Liberation Serif" w:hAnsi="Liberation Serif" w:cs="Liberation Serif"/>
                <w:szCs w:val="28"/>
              </w:rPr>
              <w:t>a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uchwałę w sprawie wprowadzenia zasad centralizacji rozliczeń podatku od towarów i usług (VAT) w Powiecie Jeleniogórskim</w:t>
            </w:r>
          </w:p>
          <w:p w:rsidR="00947DA6" w:rsidRPr="00937A4B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88253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Default="00947DA6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9</w:t>
            </w:r>
          </w:p>
          <w:p w:rsidR="00DD1157" w:rsidRPr="0088253B" w:rsidRDefault="00DD1157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88253B" w:rsidRDefault="00947DA6" w:rsidP="005A077D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937A4B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8C416C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 xml:space="preserve"> z zakresu kultury i ochrony dziedzictwa narodowego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E46E47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 zaciągania zobowiązań z tytułu umów, których realizacja w roku budżetowym 2019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i w latach następnych jest niezbędna do zapewnienia ciągłości działania jednostek budżetowych Powiatu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DD1157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76078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ind w:left="38"/>
              <w:jc w:val="both"/>
              <w:rPr>
                <w:sz w:val="18"/>
              </w:rPr>
            </w:pPr>
            <w:r w:rsidRPr="00576078">
              <w:rPr>
                <w:rFonts w:ascii="Liberation Serif" w:hAnsi="Liberation Serif"/>
                <w:sz w:val="24"/>
              </w:rPr>
              <w:t>udzielenia upoważnienia do reprezentowania Powiatu Jeleniogórskiego w Dolnośląskiej Organizacji Turystycznej</w:t>
            </w:r>
            <w:r w:rsidRPr="00576078">
              <w:rPr>
                <w:rFonts w:ascii="Liberation Serif" w:hAnsi="Liberation Serif"/>
                <w:bCs/>
                <w:sz w:val="24"/>
              </w:rPr>
              <w:t xml:space="preserve"> we Wrocławiu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76078">
              <w:rPr>
                <w:rFonts w:ascii="Liberation Serif" w:hAnsi="Liberation Serif" w:cs="Liberation Serif"/>
              </w:rPr>
              <w:t>oddania w użyczenie jednostkom organizacyjnym Powiatu pomieszczeń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576078">
              <w:rPr>
                <w:rFonts w:ascii="Liberation Serif" w:hAnsi="Liberation Serif" w:cs="Liberation Serif"/>
              </w:rPr>
              <w:t>w budynku administracyjno-biurowym położonym w Jeleniej Górze przy ul. Podchorążych 15,</w:t>
            </w:r>
            <w:r>
              <w:rPr>
                <w:rFonts w:ascii="Liberation Serif" w:hAnsi="Liberation Serif" w:cs="Liberation Serif"/>
              </w:rPr>
              <w:br/>
            </w:r>
            <w:r w:rsidRPr="00576078">
              <w:rPr>
                <w:rFonts w:ascii="Liberation Serif" w:hAnsi="Liberation Serif" w:cs="Liberation Serif"/>
              </w:rPr>
              <w:t>w granicach działki nr 1/14, obręb 28NE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470612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965A3A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65A3A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429AE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ul. Kochanowskiego 10 wraz z budową kanalizacji deszczowej”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" w:name="_GoBack" w:colFirst="0" w:colLast="4"/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bookmarkEnd w:id="2"/>
    </w:tbl>
    <w:p w:rsidR="00E46E47" w:rsidRDefault="00E46E47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576078" w:rsidRDefault="00576078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470612" w:rsidRPr="00470612" w:rsidRDefault="00470612" w:rsidP="00470612">
      <w:pPr>
        <w:suppressAutoHyphens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6078" w:rsidRDefault="00576078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sectPr w:rsidR="00576078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B3451E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3B80" w:rsidRDefault="001A3B8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A3B80" w:rsidRDefault="001A3B8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4044"/>
    <w:rsid w:val="00006738"/>
    <w:rsid w:val="00010A70"/>
    <w:rsid w:val="00011932"/>
    <w:rsid w:val="0001560D"/>
    <w:rsid w:val="00015B37"/>
    <w:rsid w:val="00020508"/>
    <w:rsid w:val="00021730"/>
    <w:rsid w:val="00032341"/>
    <w:rsid w:val="00041EAB"/>
    <w:rsid w:val="00096F2B"/>
    <w:rsid w:val="000C5944"/>
    <w:rsid w:val="001275E2"/>
    <w:rsid w:val="00136B2F"/>
    <w:rsid w:val="001556B4"/>
    <w:rsid w:val="0017311A"/>
    <w:rsid w:val="00191B66"/>
    <w:rsid w:val="001A3B80"/>
    <w:rsid w:val="001A7F3E"/>
    <w:rsid w:val="001C4571"/>
    <w:rsid w:val="001F7514"/>
    <w:rsid w:val="00213337"/>
    <w:rsid w:val="00227C65"/>
    <w:rsid w:val="002422FC"/>
    <w:rsid w:val="00256E35"/>
    <w:rsid w:val="00284596"/>
    <w:rsid w:val="00296F67"/>
    <w:rsid w:val="002B2346"/>
    <w:rsid w:val="002E115F"/>
    <w:rsid w:val="00300317"/>
    <w:rsid w:val="0030102A"/>
    <w:rsid w:val="003138DF"/>
    <w:rsid w:val="00326739"/>
    <w:rsid w:val="00335243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144E4"/>
    <w:rsid w:val="0041519E"/>
    <w:rsid w:val="00420F5C"/>
    <w:rsid w:val="00422E41"/>
    <w:rsid w:val="00436F78"/>
    <w:rsid w:val="00470612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429AE"/>
    <w:rsid w:val="00556048"/>
    <w:rsid w:val="00562DA9"/>
    <w:rsid w:val="00576078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14C86"/>
    <w:rsid w:val="0085297D"/>
    <w:rsid w:val="00854849"/>
    <w:rsid w:val="0088253B"/>
    <w:rsid w:val="00891709"/>
    <w:rsid w:val="00897495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3E69"/>
    <w:rsid w:val="00986C9B"/>
    <w:rsid w:val="00990088"/>
    <w:rsid w:val="009B6131"/>
    <w:rsid w:val="009C020D"/>
    <w:rsid w:val="009E603A"/>
    <w:rsid w:val="009F63CB"/>
    <w:rsid w:val="00A16D2E"/>
    <w:rsid w:val="00A27289"/>
    <w:rsid w:val="00A30AF4"/>
    <w:rsid w:val="00A64508"/>
    <w:rsid w:val="00A66C1E"/>
    <w:rsid w:val="00A741D8"/>
    <w:rsid w:val="00A825AB"/>
    <w:rsid w:val="00A90012"/>
    <w:rsid w:val="00AB47A5"/>
    <w:rsid w:val="00AE5948"/>
    <w:rsid w:val="00B06B0D"/>
    <w:rsid w:val="00B246C9"/>
    <w:rsid w:val="00B313B0"/>
    <w:rsid w:val="00B3451E"/>
    <w:rsid w:val="00B43D25"/>
    <w:rsid w:val="00B67914"/>
    <w:rsid w:val="00B91463"/>
    <w:rsid w:val="00BB1379"/>
    <w:rsid w:val="00BB5A9B"/>
    <w:rsid w:val="00BD5A65"/>
    <w:rsid w:val="00C26309"/>
    <w:rsid w:val="00C62DCC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6663"/>
    <w:rsid w:val="00E11F9D"/>
    <w:rsid w:val="00E429A8"/>
    <w:rsid w:val="00E46E47"/>
    <w:rsid w:val="00E502DB"/>
    <w:rsid w:val="00E60502"/>
    <w:rsid w:val="00E673D3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7</Pages>
  <Words>2053</Words>
  <Characters>12320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36</cp:revision>
  <cp:lastPrinted>2003-07-28T15:07:00Z</cp:lastPrinted>
  <dcterms:created xsi:type="dcterms:W3CDTF">2018-11-23T11:10:00Z</dcterms:created>
  <dcterms:modified xsi:type="dcterms:W3CDTF">2019-03-20T09:00:00Z</dcterms:modified>
  <dc:language>pl-PL</dc:language>
</cp:coreProperties>
</file>