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D15F2C">
        <w:rPr>
          <w:rFonts w:ascii="Liberation Serif" w:hAnsi="Liberation Serif" w:cs="Liberation Serif"/>
          <w:b/>
          <w:sz w:val="24"/>
          <w:szCs w:val="24"/>
        </w:rPr>
        <w:t>16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552A86">
        <w:rPr>
          <w:rFonts w:ascii="Liberation Serif" w:hAnsi="Liberation Serif" w:cs="Liberation Serif"/>
          <w:b/>
          <w:sz w:val="24"/>
          <w:szCs w:val="24"/>
        </w:rPr>
        <w:t>04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</w:t>
            </w:r>
            <w:bookmarkStart w:id="0" w:name="_GoBack"/>
            <w:bookmarkEnd w:id="0"/>
            <w:r w:rsidRPr="00553E35">
              <w:rPr>
                <w:rFonts w:ascii="Liberation Serif" w:hAnsi="Liberation Serif" w:cs="Liberation Serif"/>
              </w:rPr>
              <w:t xml:space="preserve">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9E0969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wyrażenia zgody na rozwiązanie stosunku pracy z Panem Leonardem </w:t>
            </w:r>
            <w:proofErr w:type="spellStart"/>
            <w:r>
              <w:rPr>
                <w:sz w:val="28"/>
                <w:szCs w:val="28"/>
              </w:rPr>
              <w:t>Jaskółowskim</w:t>
            </w:r>
            <w:proofErr w:type="spellEnd"/>
            <w:r>
              <w:rPr>
                <w:sz w:val="28"/>
                <w:szCs w:val="28"/>
              </w:rPr>
              <w:t xml:space="preserve">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rze"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</w:t>
            </w:r>
            <w:proofErr w:type="spellStart"/>
            <w:r w:rsidRPr="003909F2">
              <w:rPr>
                <w:rFonts w:ascii="Liberation Serif" w:hAnsi="Liberation Serif" w:cs="Liberation Serif"/>
                <w:sz w:val="28"/>
              </w:rPr>
              <w:t>Karkonosz</w:t>
            </w:r>
            <w:proofErr w:type="spellEnd"/>
            <w:r w:rsidRPr="003909F2">
              <w:rPr>
                <w:rFonts w:ascii="Liberation Serif" w:hAnsi="Liberation Serif" w:cs="Liberation Serif"/>
                <w:sz w:val="28"/>
              </w:rPr>
              <w:t>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Hightlander’s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Group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wyrażenia zgody na zbycie składnika majątku ruchomego – samochodu osobowego Land Rover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Defender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</w:t>
            </w:r>
            <w:proofErr w:type="spellStart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o.o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do realizacji ze środków Programu </w:t>
            </w:r>
            <w:proofErr w:type="spellStart"/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eg</w:t>
            </w:r>
            <w:proofErr w:type="spellEnd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497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2C72B1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</w:t>
            </w: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498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Młodzieżowego Ośrodka Wychowawczego w Szklarskiej Porębie.</w:t>
            </w:r>
          </w:p>
          <w:p w:rsidR="00381F30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499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Zespołu Szkół Ogólnokształcących i Mistrzostwa Sportowego w Szklarskiej Porębie.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pełnienia obowiązków dyrektora Zespołu Szkół Specjalnych w DPS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501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/>
                <w:sz w:val="28"/>
                <w:szCs w:val="28"/>
              </w:rPr>
              <w:t>przeprowadzenia naboru na wolne stanowisko urzędnicze – Dyrektora Domu Pomocy Społecznej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37E5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502</w:t>
            </w:r>
            <w:r w:rsidR="00E37E5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160/502/21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Pr="00E37E51" w:rsidRDefault="00E37E51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7E51">
              <w:rPr>
                <w:rFonts w:ascii="Liberation Serif" w:hAnsi="Liberation Serif"/>
                <w:sz w:val="28"/>
                <w:szCs w:val="28"/>
                <w:lang w:eastAsia="pl-PL"/>
              </w:rPr>
              <w:t>akceptacji treści projektu Porozumienia pomiędzy Powiatem Karkonoskim a Fundacją Boskie Karkonoskie w sprawie wzajemnej współpracy w zakresie wspólnej promocji.</w:t>
            </w:r>
          </w:p>
          <w:p w:rsidR="00E37E51" w:rsidRPr="00381F30" w:rsidRDefault="00E37E51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sprawozdania z działalności Powiatowego Centrum Pomocy Rodzinie </w:t>
            </w: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Jeleniej Górze w roku 2020 wraz z zestawieniem potrzeb w zakresie systemu pieczy zastępczej na rok 2021.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after="120" w:line="259" w:lineRule="auto"/>
              <w:contextualSpacing/>
              <w:jc w:val="both"/>
              <w:rPr>
                <w:sz w:val="28"/>
                <w:szCs w:val="28"/>
              </w:rPr>
            </w:pP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akceptacji projektu aneksu do umowy z Przedsiębiorstwem PKS „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t xml:space="preserve">TOUR” 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br/>
              <w:t xml:space="preserve">Sp. z o.o. </w:t>
            </w: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w Jeleniej Górze o świadczenie usług w zakresie publicznego transportu zbiorowego organizowanego przez Powiat Karkonoski’;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raportu z realizacji "Programu usuwania azbestu z terenu powiatu jeleniogórskiego na lata 2012-2032" za rok 2020.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Miastem Szklarska Poręba w sprawie opracowania dokumen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tacji projektowo-kosztorysowej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 współfinansowania zadania pn.: "Przebudowa drogi powiatowej nr 2733D w km 0+000 do 0+561 wraz z mostem nad rzeką Kamienna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 xml:space="preserve">w Szklarskiej </w:t>
            </w:r>
            <w:r w:rsidRPr="005550A4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Porębie</w:t>
            </w:r>
            <w:r w:rsidRPr="005550A4">
              <w:rPr>
                <w:rFonts w:ascii="LiberationSerif-Bold" w:hAnsi="LiberationSerif-Bold" w:cs="LiberationSerif-Bold"/>
                <w:bCs/>
                <w:color w:val="000000" w:themeColor="text1"/>
              </w:rPr>
              <w:t>".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zmieniającą uchwałę </w:t>
            </w:r>
            <w:r w:rsidRPr="005550A4">
              <w:rPr>
                <w:rFonts w:ascii="Liberation Serif" w:hAnsi="Liberation Serif"/>
                <w:sz w:val="28"/>
                <w:szCs w:val="28"/>
              </w:rPr>
              <w:t>w sprawie oddania w użyczenie jednostkom organizacyjnym Powiatu pomieszczeń w budynku administracyjno-biurowym położonym w Jeleniej Górze przy ul. Podchorążych 15, w granicach działki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 nr 1/14, obręb 28 NE.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wyrażenia zgody na zbycie składnika majątku ruchomego-samochodu osobowego KIA </w:t>
            </w:r>
            <w:proofErr w:type="spellStart"/>
            <w:r w:rsidRPr="005550A4">
              <w:rPr>
                <w:rFonts w:ascii="Liberation Serif" w:hAnsi="Liberation Serif"/>
                <w:sz w:val="28"/>
                <w:szCs w:val="28"/>
              </w:rPr>
              <w:t>Magentis</w:t>
            </w:r>
            <w:proofErr w:type="spellEnd"/>
            <w:r w:rsidRPr="005550A4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6163A" w:rsidRDefault="005550A4" w:rsidP="005550A4">
            <w:pPr>
              <w:spacing w:after="120"/>
              <w:rPr>
                <w:sz w:val="28"/>
                <w:szCs w:val="28"/>
              </w:rPr>
            </w:pPr>
            <w:r w:rsidRPr="0056163A">
              <w:rPr>
                <w:color w:val="000000" w:themeColor="text1"/>
                <w:sz w:val="28"/>
                <w:szCs w:val="28"/>
              </w:rPr>
              <w:t xml:space="preserve">zwołania </w:t>
            </w:r>
            <w:r w:rsidRPr="0056163A">
              <w:rPr>
                <w:sz w:val="28"/>
                <w:szCs w:val="28"/>
              </w:rPr>
              <w:t>Sesji Rady Powiatu Karkonoskiego.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: Otwarte zawody "VI Mistrzostwa Skrzatów Karkonoskich o Laur Klubu Sportowego Grań w Karpaczu"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>z pominięciem otwartego konkursu ofert w trybie art. 19a ustawy o działalności pożytku publicznego 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: „Integracja lokalnych środowisk sportowych wśród dzieci i ich rodzin z powiatu karkonoskiego. Promocja sportu w powiecie karkonoskim” z pominięciem otwartego konkursu ofert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w trybie art. 19a ustawy o działalności pożytku publicznego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>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Przejście Kotliny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Ultrakotlina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– IX Bieg dookoła Kotliny Jeleniogórskiej” z pominięciem otwartego konkursu ofert w trybie art.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„Przejście Dookoła Kotliny Jeleniogórskiej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>im. Daniela Ważyńskiego i Mateusza Hryncewicza” z pominięciem otwartego konkursu ofert w trybie art.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Doliny Pałaców i Ogrodów Kotliny Jeleniogórskiej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Festival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dell”Arte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w Dolinie Pałaców i Ogrodów” z pominięciem otwartego konkursu ofert w trybie art.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515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26.03.2021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Interwencji Kryzysowej w Smolniku usług w</w:t>
            </w:r>
            <w:r w:rsidR="00AC2B94">
              <w:rPr>
                <w:rFonts w:ascii="Liberation Serif" w:eastAsia="Droid Sans Fallback" w:hAnsi="Liberation Serif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zakresie interwencji kryzysowej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516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 xml:space="preserve">akceptacji aneksu do Porozumienia z Powiatem Lubańskim w sprawie wykonywania przez Ośrodek Wsparcia – Dom dla matek z małoletnimi dziećmi i kobiet w ciąży usług w zakresie interwencyjnym oraz zabezpieczenia potrzeb 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lastRenderedPageBreak/>
              <w:t>bytowych i opiekuńczo – wspomagających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517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akceptacji aneksu do umowy na „Opracowanie dokumentacji projektowo kosztorysowej na zadanie polegające na przebudowie odcinka drogi powiatowej nr 2646Dw Siedlęcinie w km 1+605 – 4+141” 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518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C2B94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podania do publicznej wiadomości oferty Stowarzyszenia "Senior" na realizację</w:t>
            </w:r>
          </w:p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zadania publicznego „Festiwal Zespołów Ludowych i Folklorystycznych” z</w:t>
            </w:r>
            <w:r w:rsidR="00786E0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pominięciem otwartego konkursu ofert w trybie art. 19a ustawy o działalności pożytku publicznego i wolontariacie</w:t>
            </w:r>
          </w:p>
        </w:tc>
      </w:tr>
      <w:tr w:rsidR="009363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B84A3D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Pr="00AC2B94" w:rsidRDefault="00936300" w:rsidP="00936300">
            <w:pPr>
              <w:pStyle w:val="Bezodstpw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9532A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Stowarzyszenia Koła Gospodyń „Miłkowianie” na realizację zadania publicznego pn. Karkonoski konkurs lawendowy „Miłków – lawendowa wieś” z pominięciem otwartego konkursu ofert w trybie art. 19a ustawy o działalności pożytku publicznego i wolontariacie.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8F0FAF" w:rsidRDefault="008F0FAF" w:rsidP="008F0FA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8F0FAF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zmiany Regulaminu Organizacyjnego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2755D w Miłkowie w km 0+000 do 2+465”.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zadania pn.: „Opracowanie dokumentacji projektowo-kosztorysowej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na przebudowę drogi powiatowej nr 2653D Sosnówka-Karpacz w km 9+001 do 16+612”.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4794" w:rsidRPr="00DD4794" w:rsidRDefault="00DD4794" w:rsidP="00DD479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art. 19a ustawy o działalności pożytku publicznego i o wolontariacie na realizację zadania publicznego pn.: "VI Mistrzostwa Skrzatów Karkonoskich o Laur Klubu Sportowego Grań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>w Karpaczu" z 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Klubu Sportowego Grań w Karpaczu z pominięciem konkursu ofert w trybie art. 19a ustawy o działalności pożytku publicznego i o wolontariacie na realizację zadania publicznego pn.: „Integracja lokalnych środowisk sportowych wśród dzieci i ich rodzin z powiatu karkonoskiego. Promocja sportu w powiecie karkonoskim” z 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Fundacji Przejście Kotliny z pominięciem konkursu ofert w trybie art. 19a ustawy o działalności pożytku publicznego i  o  wolontariacie na realizację zadania publicznego pn.: „</w:t>
            </w:r>
            <w:proofErr w:type="spellStart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Ultrakotlina</w:t>
            </w:r>
            <w:proofErr w:type="spellEnd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– IX Bieg dookoła Kotliny Jeleniogórskiej” z zakresu kultury fizycznej i sportu</w:t>
            </w:r>
            <w:r w:rsidRPr="0001485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6A1DE2" w:rsidRDefault="006A1DE2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 pominięciem konkursu ofert w trybie art. 19a ustawy o działalności pożytku 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publicznego i o wolontariacie na realizację zadania publicznego pn.: „Przejście Dookoła Kotliny Jeleniogórskiej im. Daniela Ważyńskiego i Mateusza Hryncewicza” z zakresu turystyki i krajoznawstwa.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A1DE2" w:rsidRPr="006A1DE2" w:rsidRDefault="006A1DE2" w:rsidP="006A1DE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Fundacji Doliny Pałaców i Ogrodów Kotliny Jeleniogórskiej z pominięciem konkursu ofert w trybie art. 19a ustawy o działalności pożytku publicznego i o wolontariacie na realizację zadania publicznego pn.: „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Festival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dell'Arte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Dolinie Pałaców i Ogrodów” z zakresu kultury i dziedzictwa narodowego.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akceptacji projektu porozumienia Powiatu Karkonoskiego i Miasta Jelenia Góra dotyczącego powierzenia zadań organizatora publicznego transportu zbiorowego w powiatowych przewozach pasażerskich.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sposobu zagospodarowania zbędnego składnika majątku Powiatu Karkonoskiego samochodu osobowego będącego na wyposażeniu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  <w:p w:rsidR="00D227F8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zmiany uchwały nr 70/201/19 Zarządu Powiatu Jeleniogórskiego z dnia 29 listopada 2019 r. w sprawie wprowadzenia zasad centralizacji rozliczeń podatku od towarów i usług (VAT) w Powiecie Jeleniogórskim</w:t>
            </w:r>
            <w:r w:rsidRPr="00D227F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„Sprawozdania rocznego z wykonania budżetu Powiatu Jeleniogórskiego za 2020 rok” z objaśnieniami oraz informacjami o stanie mienia komunalnego.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Cs w:val="24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przeznaczenia do wynajęcia w drodze bezprzetargowej części nieruchomości położonej w Jeleniej Górze przy ul. Podchorążych 15 oraz ustalenia stawki czynszu</w:t>
            </w:r>
            <w:r w:rsidRPr="00735BD9">
              <w:rPr>
                <w:rFonts w:ascii="Liberation Serif" w:hAnsi="Liberation Serif" w:cs="TimesNewRomanPS-BoldMT"/>
                <w:bCs/>
                <w:szCs w:val="24"/>
              </w:rPr>
              <w:t>.</w:t>
            </w:r>
          </w:p>
          <w:p w:rsidR="00735BD9" w:rsidRPr="00901684" w:rsidRDefault="00735BD9" w:rsidP="00735BD9">
            <w:pPr>
              <w:pStyle w:val="Akapitzlist"/>
              <w:spacing w:after="120"/>
              <w:ind w:left="360"/>
              <w:jc w:val="both"/>
              <w:rPr>
                <w:rFonts w:ascii="Liberation Serif" w:hAnsi="Liberation Serif"/>
                <w:szCs w:val="24"/>
              </w:rPr>
            </w:pP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powierzenia obowiązków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„ JUNIOR” w Miłkowie</w:t>
            </w: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upoważnienia osoby pełniącej obowiązki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„ JUNIOR” w Miłkowie do składania oświadczeń woli związanych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z prowadzeniem bieżącej działalności powiatu w zakresie właściwości podległej sobie jednostki.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Stowarzyszenia „SENIOR”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pominięciem konkursu ofert w trybie art. 19a ustawy o działalności pożytku publicznego i o wolontariacie na realizację zadania publicznego 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„ Festiwal Zespołów Ludowych i Folklorystycznych” z zakresu kultury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>i dziedzictwa narodowego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14.04.2021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2F698E" w:rsidRDefault="002F698E" w:rsidP="002F698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F698E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planu naboru uczniów do ponadpodstawowych szkół prowadzonych przez Powiat Karkonoski w roku szkolnym 2021/2022.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TimesNewRomanPS-BoldMT"/>
                <w:bCs/>
                <w:sz w:val="28"/>
                <w:szCs w:val="28"/>
              </w:rPr>
              <w:t>oceny zasobów pomocy społecznej w powiecie karkonoskim za 2020 r.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a Województwem Dolnośląskim w sprawie powierzenia do realizacji Powiatowi Karkonoskiemu zadania własnego Województwa Dolnośląskiego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 xml:space="preserve">pn. : „Przebudowa skrzyżowania dróg wojewódzkich nr 366 i 367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z drogą powiatową nr 2735D w Kowarach na skrzyżowanie o ruchu okrężnym”.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 Województwem Dolnośląskim w sprawie powierzenia do realizacji Powiatowi Karkonoskiemu zadania własnego Województwa Dolnośląskiego </w:t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pn. : „ Przebudowa skrzyżowania drogi wojewódzkiej nr 367 z drogą powiatową nr 2741D w Łomnicy na skrzyżowanie o ruchu okrężnym</w:t>
            </w: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</w:rPr>
            </w:pP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„Opracowanie dokumentacji projektowo-kosztorysowej na przebudowę drogi powiatowej nr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</w:rPr>
              <w:t>2755D w Miłkowie w km 0+000 do 2+465”</w:t>
            </w:r>
            <w:r>
              <w:rPr>
                <w:rFonts w:eastAsiaTheme="minorHAnsi" w:cs="LiberationSerif-Bold"/>
                <w:bCs/>
                <w:sz w:val="28"/>
                <w:szCs w:val="28"/>
              </w:rPr>
              <w:t>.;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155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E95AA9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akceptacji projektu aneksu do umowy z Przedsiębiorstwem PSK „TOUR” Sp. z o.o. w Jeleniej Górze o świadczenie usług w zakresie publicznego transportu zbiorowego organizowanego przez Powiat Karkonoski.</w:t>
            </w:r>
          </w:p>
          <w:p w:rsidR="00215548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57C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Pr="00657CC2" w:rsidRDefault="00657CC2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Stowarzyszenia Koła Gospodyń" Miłkowianie" z pominięciem konkursu ofert w trybie art. 19a ustawy o działalności pożytku publicznego i o wolontariacie na realizację zadania publicznego pn.: Karkonoski konkurs lawendowy "Miłków - lawendowa wieś” z zakresu kultury i dziedzictwa narodowego</w:t>
            </w:r>
          </w:p>
          <w:p w:rsidR="00657CC2" w:rsidRDefault="00657CC2" w:rsidP="00215548">
            <w:pPr>
              <w:rPr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zmieniającą</w:t>
            </w:r>
            <w:r w:rsidRPr="00D15F2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D15F2C">
              <w:rPr>
                <w:rFonts w:ascii="Liberation Serif" w:hAnsi="Liberation Serif" w:cs="LiberationSerif-Bold"/>
                <w:bCs/>
                <w:sz w:val="28"/>
                <w:szCs w:val="28"/>
              </w:rPr>
              <w:t>uchwałę w sprawie ustalenia planu finansowego dla rachunku dochodów pochodzących ze środków Funduszu Przeciwdziałania COVID -19.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zmian </w:t>
            </w:r>
            <w:r w:rsidRPr="00D15F2C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w budżecie powiatu karkonoskiego na 2021 rok.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7F8" w:rsidRDefault="00D227F8" w:rsidP="00096F2B">
      <w:r>
        <w:separator/>
      </w:r>
    </w:p>
  </w:endnote>
  <w:endnote w:type="continuationSeparator" w:id="0">
    <w:p w:rsidR="00D227F8" w:rsidRDefault="00D227F8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7F8" w:rsidRDefault="00D227F8" w:rsidP="00096F2B">
      <w:r>
        <w:separator/>
      </w:r>
    </w:p>
  </w:footnote>
  <w:footnote w:type="continuationSeparator" w:id="0">
    <w:p w:rsidR="00D227F8" w:rsidRDefault="00D227F8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227F8" w:rsidRDefault="00D227F8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15F2C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D227F8" w:rsidRDefault="00D227F8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15F2C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06DE5"/>
    <w:multiLevelType w:val="hybridMultilevel"/>
    <w:tmpl w:val="1A4C1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B80935"/>
    <w:multiLevelType w:val="hybridMultilevel"/>
    <w:tmpl w:val="E0640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4"/>
  </w:num>
  <w:num w:numId="9">
    <w:abstractNumId w:val="2"/>
  </w:num>
  <w:num w:numId="10">
    <w:abstractNumId w:val="17"/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8"/>
  </w:num>
  <w:num w:numId="15">
    <w:abstractNumId w:val="16"/>
  </w:num>
  <w:num w:numId="16">
    <w:abstractNumId w:val="5"/>
  </w:num>
  <w:num w:numId="17">
    <w:abstractNumId w:val="13"/>
  </w:num>
  <w:num w:numId="18">
    <w:abstractNumId w:val="6"/>
  </w:num>
  <w:num w:numId="19">
    <w:abstractNumId w:val="11"/>
  </w:num>
  <w:num w:numId="20">
    <w:abstractNumId w:val="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32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4858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C5944"/>
    <w:rsid w:val="000D3D60"/>
    <w:rsid w:val="000F2690"/>
    <w:rsid w:val="000F66D0"/>
    <w:rsid w:val="000F7567"/>
    <w:rsid w:val="00101A84"/>
    <w:rsid w:val="00101C91"/>
    <w:rsid w:val="00104C91"/>
    <w:rsid w:val="00111F0D"/>
    <w:rsid w:val="001151C0"/>
    <w:rsid w:val="00122000"/>
    <w:rsid w:val="0012260C"/>
    <w:rsid w:val="00122B0D"/>
    <w:rsid w:val="0012368B"/>
    <w:rsid w:val="001275E2"/>
    <w:rsid w:val="00133960"/>
    <w:rsid w:val="00136B2F"/>
    <w:rsid w:val="00140ABD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F7514"/>
    <w:rsid w:val="001F7E87"/>
    <w:rsid w:val="002009A1"/>
    <w:rsid w:val="00213337"/>
    <w:rsid w:val="00214516"/>
    <w:rsid w:val="00215548"/>
    <w:rsid w:val="00216B4F"/>
    <w:rsid w:val="00222753"/>
    <w:rsid w:val="00224502"/>
    <w:rsid w:val="00227C65"/>
    <w:rsid w:val="00241A41"/>
    <w:rsid w:val="002422FC"/>
    <w:rsid w:val="0024361D"/>
    <w:rsid w:val="00245044"/>
    <w:rsid w:val="002535E1"/>
    <w:rsid w:val="002568F4"/>
    <w:rsid w:val="00256E35"/>
    <w:rsid w:val="00261AB9"/>
    <w:rsid w:val="00284596"/>
    <w:rsid w:val="002862EF"/>
    <w:rsid w:val="00294B9A"/>
    <w:rsid w:val="00296F67"/>
    <w:rsid w:val="00297168"/>
    <w:rsid w:val="002B2346"/>
    <w:rsid w:val="002B36DB"/>
    <w:rsid w:val="002C2383"/>
    <w:rsid w:val="002C72B1"/>
    <w:rsid w:val="002D0FE0"/>
    <w:rsid w:val="002D3DF5"/>
    <w:rsid w:val="002E115F"/>
    <w:rsid w:val="002E1DE1"/>
    <w:rsid w:val="002E3DEA"/>
    <w:rsid w:val="002F698E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4356A"/>
    <w:rsid w:val="00356AA0"/>
    <w:rsid w:val="00363D10"/>
    <w:rsid w:val="00376F35"/>
    <w:rsid w:val="00381F30"/>
    <w:rsid w:val="00383AE5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6F78"/>
    <w:rsid w:val="0045072A"/>
    <w:rsid w:val="00457FBF"/>
    <w:rsid w:val="00463CF0"/>
    <w:rsid w:val="00470612"/>
    <w:rsid w:val="00477280"/>
    <w:rsid w:val="00487FCE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4528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43CE6"/>
    <w:rsid w:val="00552A86"/>
    <w:rsid w:val="00553E35"/>
    <w:rsid w:val="005550A4"/>
    <w:rsid w:val="00556048"/>
    <w:rsid w:val="005563E1"/>
    <w:rsid w:val="00562DA9"/>
    <w:rsid w:val="005711C1"/>
    <w:rsid w:val="00576078"/>
    <w:rsid w:val="00577254"/>
    <w:rsid w:val="0057737E"/>
    <w:rsid w:val="0057794A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7ABE"/>
    <w:rsid w:val="005F422C"/>
    <w:rsid w:val="00601AE7"/>
    <w:rsid w:val="00602B1A"/>
    <w:rsid w:val="00612AE9"/>
    <w:rsid w:val="00615976"/>
    <w:rsid w:val="00617DF1"/>
    <w:rsid w:val="00623B82"/>
    <w:rsid w:val="00634ADC"/>
    <w:rsid w:val="006352E3"/>
    <w:rsid w:val="00643394"/>
    <w:rsid w:val="006470F5"/>
    <w:rsid w:val="00652B05"/>
    <w:rsid w:val="00654814"/>
    <w:rsid w:val="00656F72"/>
    <w:rsid w:val="00657BF2"/>
    <w:rsid w:val="00657CC2"/>
    <w:rsid w:val="0067286A"/>
    <w:rsid w:val="00676755"/>
    <w:rsid w:val="006861F1"/>
    <w:rsid w:val="00697691"/>
    <w:rsid w:val="006A1DE2"/>
    <w:rsid w:val="006B785C"/>
    <w:rsid w:val="006C3231"/>
    <w:rsid w:val="006C5E70"/>
    <w:rsid w:val="006D1BB4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35BD9"/>
    <w:rsid w:val="00751D91"/>
    <w:rsid w:val="007630BA"/>
    <w:rsid w:val="0076459F"/>
    <w:rsid w:val="00767666"/>
    <w:rsid w:val="007700C5"/>
    <w:rsid w:val="00773365"/>
    <w:rsid w:val="0077558D"/>
    <w:rsid w:val="00780918"/>
    <w:rsid w:val="00786E0B"/>
    <w:rsid w:val="007925DD"/>
    <w:rsid w:val="00793E66"/>
    <w:rsid w:val="007A2488"/>
    <w:rsid w:val="007A5667"/>
    <w:rsid w:val="007E0020"/>
    <w:rsid w:val="007E3881"/>
    <w:rsid w:val="007E3F34"/>
    <w:rsid w:val="007E4387"/>
    <w:rsid w:val="007F0AA9"/>
    <w:rsid w:val="00811D55"/>
    <w:rsid w:val="00814C86"/>
    <w:rsid w:val="0081689F"/>
    <w:rsid w:val="0083387F"/>
    <w:rsid w:val="00835D2F"/>
    <w:rsid w:val="0085297D"/>
    <w:rsid w:val="00854849"/>
    <w:rsid w:val="00855F22"/>
    <w:rsid w:val="008616C1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0FAF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6300"/>
    <w:rsid w:val="00937A4B"/>
    <w:rsid w:val="0094121D"/>
    <w:rsid w:val="00947DA6"/>
    <w:rsid w:val="00961F49"/>
    <w:rsid w:val="00965A3A"/>
    <w:rsid w:val="009771DE"/>
    <w:rsid w:val="009827CB"/>
    <w:rsid w:val="00983E69"/>
    <w:rsid w:val="00986B59"/>
    <w:rsid w:val="00986C9B"/>
    <w:rsid w:val="00990088"/>
    <w:rsid w:val="009A73B8"/>
    <w:rsid w:val="009B3787"/>
    <w:rsid w:val="009B425B"/>
    <w:rsid w:val="009B6131"/>
    <w:rsid w:val="009C020D"/>
    <w:rsid w:val="009C176D"/>
    <w:rsid w:val="009D513C"/>
    <w:rsid w:val="009E0969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7289"/>
    <w:rsid w:val="00A3084E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2B94"/>
    <w:rsid w:val="00AC3C88"/>
    <w:rsid w:val="00AC5944"/>
    <w:rsid w:val="00AD41B0"/>
    <w:rsid w:val="00AE2A26"/>
    <w:rsid w:val="00AE5948"/>
    <w:rsid w:val="00AE6A8A"/>
    <w:rsid w:val="00B06B0D"/>
    <w:rsid w:val="00B16E9A"/>
    <w:rsid w:val="00B246C9"/>
    <w:rsid w:val="00B313B0"/>
    <w:rsid w:val="00B3451E"/>
    <w:rsid w:val="00B432F9"/>
    <w:rsid w:val="00B43A74"/>
    <w:rsid w:val="00B43D25"/>
    <w:rsid w:val="00B4588A"/>
    <w:rsid w:val="00B67914"/>
    <w:rsid w:val="00B75543"/>
    <w:rsid w:val="00B7719B"/>
    <w:rsid w:val="00B77AF5"/>
    <w:rsid w:val="00B80AF6"/>
    <w:rsid w:val="00B84A3D"/>
    <w:rsid w:val="00B90986"/>
    <w:rsid w:val="00B91463"/>
    <w:rsid w:val="00B95B0D"/>
    <w:rsid w:val="00B97664"/>
    <w:rsid w:val="00BB1379"/>
    <w:rsid w:val="00BB2418"/>
    <w:rsid w:val="00BB5A9B"/>
    <w:rsid w:val="00BC08B2"/>
    <w:rsid w:val="00BC30CC"/>
    <w:rsid w:val="00BD0130"/>
    <w:rsid w:val="00BD2ED2"/>
    <w:rsid w:val="00BD5A65"/>
    <w:rsid w:val="00BF5F81"/>
    <w:rsid w:val="00C06B88"/>
    <w:rsid w:val="00C1347F"/>
    <w:rsid w:val="00C14BE9"/>
    <w:rsid w:val="00C26309"/>
    <w:rsid w:val="00C3173C"/>
    <w:rsid w:val="00C44325"/>
    <w:rsid w:val="00C466BD"/>
    <w:rsid w:val="00C62BB5"/>
    <w:rsid w:val="00C62DCC"/>
    <w:rsid w:val="00C6315B"/>
    <w:rsid w:val="00C65928"/>
    <w:rsid w:val="00C72DCF"/>
    <w:rsid w:val="00C76C2B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15F2C"/>
    <w:rsid w:val="00D204F9"/>
    <w:rsid w:val="00D227F8"/>
    <w:rsid w:val="00D22965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4794"/>
    <w:rsid w:val="00DD5D7F"/>
    <w:rsid w:val="00DD6663"/>
    <w:rsid w:val="00DE24C8"/>
    <w:rsid w:val="00DE3FEE"/>
    <w:rsid w:val="00DE4037"/>
    <w:rsid w:val="00DF28E2"/>
    <w:rsid w:val="00DF6394"/>
    <w:rsid w:val="00DF67AA"/>
    <w:rsid w:val="00E001C9"/>
    <w:rsid w:val="00E07BB9"/>
    <w:rsid w:val="00E11F9D"/>
    <w:rsid w:val="00E13D1C"/>
    <w:rsid w:val="00E160CD"/>
    <w:rsid w:val="00E20C96"/>
    <w:rsid w:val="00E278C4"/>
    <w:rsid w:val="00E37E51"/>
    <w:rsid w:val="00E429A8"/>
    <w:rsid w:val="00E46E47"/>
    <w:rsid w:val="00E50147"/>
    <w:rsid w:val="00E502DB"/>
    <w:rsid w:val="00E50BAF"/>
    <w:rsid w:val="00E60502"/>
    <w:rsid w:val="00E647AB"/>
    <w:rsid w:val="00E6534D"/>
    <w:rsid w:val="00E673D3"/>
    <w:rsid w:val="00E71C86"/>
    <w:rsid w:val="00E86751"/>
    <w:rsid w:val="00E8793E"/>
    <w:rsid w:val="00E879A4"/>
    <w:rsid w:val="00E91721"/>
    <w:rsid w:val="00E975EA"/>
    <w:rsid w:val="00EA1856"/>
    <w:rsid w:val="00EA6274"/>
    <w:rsid w:val="00EB2C2D"/>
    <w:rsid w:val="00EC6802"/>
    <w:rsid w:val="00EC7FB5"/>
    <w:rsid w:val="00EE2BE0"/>
    <w:rsid w:val="00EE521D"/>
    <w:rsid w:val="00EE5BA5"/>
    <w:rsid w:val="00EE72B0"/>
    <w:rsid w:val="00EF52E4"/>
    <w:rsid w:val="00F01DF4"/>
    <w:rsid w:val="00F025FA"/>
    <w:rsid w:val="00F04680"/>
    <w:rsid w:val="00F14F49"/>
    <w:rsid w:val="00F15D52"/>
    <w:rsid w:val="00F26CCE"/>
    <w:rsid w:val="00F324A1"/>
    <w:rsid w:val="00F34E6A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622D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2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2245</TotalTime>
  <Pages>67</Pages>
  <Words>18766</Words>
  <Characters>112600</Characters>
  <Application>Microsoft Office Word</Application>
  <DocSecurity>0</DocSecurity>
  <Lines>938</Lines>
  <Paragraphs>262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131104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307</cp:revision>
  <cp:lastPrinted>2003-07-28T15:07:00Z</cp:lastPrinted>
  <dcterms:created xsi:type="dcterms:W3CDTF">2018-11-23T11:10:00Z</dcterms:created>
  <dcterms:modified xsi:type="dcterms:W3CDTF">2021-04-16T09:38:00Z</dcterms:modified>
  <dc:language>pl-PL</dc:language>
</cp:coreProperties>
</file>